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大标宋简体" w:hAnsi="方正大标宋简体" w:eastAsia="方正大标宋简体" w:cs="方正大标宋简体"/>
          <w:sz w:val="44"/>
          <w:szCs w:val="44"/>
          <w:u w:val="none"/>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659765</wp:posOffset>
                </wp:positionV>
                <wp:extent cx="5328285" cy="635"/>
                <wp:effectExtent l="0" t="19050" r="5715" b="37465"/>
                <wp:wrapNone/>
                <wp:docPr id="1" name="直接箭头连接符 1"/>
                <wp:cNvGraphicFramePr/>
                <a:graphic xmlns:a="http://schemas.openxmlformats.org/drawingml/2006/main">
                  <a:graphicData uri="http://schemas.microsoft.com/office/word/2010/wordprocessingShape">
                    <wps:wsp>
                      <wps:cNvCnPr/>
                      <wps:spPr>
                        <a:xfrm flipV="1">
                          <a:off x="0" y="0"/>
                          <a:ext cx="5328285" cy="635"/>
                        </a:xfrm>
                        <a:prstGeom prst="straightConnector1">
                          <a:avLst/>
                        </a:prstGeom>
                        <a:ln w="38100" cap="flat" cmpd="thickThin">
                          <a:solidFill>
                            <a:srgbClr val="FF0000"/>
                          </a:solidFill>
                          <a:prstDash val="solid"/>
                          <a:miter/>
                          <a:headEnd type="none" w="med" len="med"/>
                          <a:tailEnd type="none" w="med" len="med"/>
                        </a:ln>
                        <a:effectLst/>
                      </wps:spPr>
                      <wps:bodyPr/>
                    </wps:wsp>
                  </a:graphicData>
                </a:graphic>
              </wp:anchor>
            </w:drawing>
          </mc:Choice>
          <mc:Fallback>
            <w:pict>
              <v:shape id="_x0000_s1026" o:spid="_x0000_s1026" o:spt="32" type="#_x0000_t32" style="position:absolute;left:0pt;flip:y;margin-left:-4.25pt;margin-top:51.95pt;height:0.05pt;width:419.55pt;z-index:251660288;mso-width-relative:page;mso-height-relative:page;" filled="f" stroked="t" coordsize="21600,21600" o:gfxdata="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lFsv/WAAAACgEAAA8AAAAA&#10;AAAAAQAgAAAAIgAAAGRycy9kb3ducmV2LnhtbFBLAQIUABQAAAAIAIdO4kDzMtNSFgIAABcEAAAO&#10;AAAAAAAAAAEAIAAAACUBAABkcnMvZTJvRG9jLnhtbFBLBQYAAAAABgAGAFkBAACtBQAAAAA=&#10;">
                <v:fill on="f" focussize="0,0"/>
                <v:stroke weight="3pt" color="#FF0000" linestyle="thickThin" joinstyle="miter"/>
                <v:imagedata o:title=""/>
                <o:lock v:ext="edit" aspectratio="f"/>
              </v:shape>
            </w:pict>
          </mc:Fallback>
        </mc:AlternateContent>
      </w:r>
      <w:r>
        <w:rPr>
          <w:rFonts w:hint="eastAsia" w:ascii="方正大标宋简体" w:hAnsi="方正大标宋简体" w:eastAsia="方正大标宋简体" w:cs="方正大标宋简体"/>
          <w:sz w:val="44"/>
          <w:szCs w:val="44"/>
          <w:u w:val="none"/>
          <w:lang w:val="en-US" w:eastAsia="zh-CN"/>
        </w:rPr>
        <w:pict>
          <v:shape id="_x0000_s2050" o:spid="_x0000_s2050" o:spt="136" type="#_x0000_t136" style="position:absolute;left:0pt;margin-left:-3.75pt;margin-top:3.15pt;height:35.3pt;width:415.15pt;mso-wrap-distance-bottom:0pt;mso-wrap-distance-top:0pt;z-index:251659264;mso-width-relative:page;mso-height-relative:page;" fillcolor="#FF0000" filled="t" stroked="f" coordsize="21600,21600" adj="10800">
            <v:path/>
            <v:fill on="t" color2="#FFFFFF" focussize="0,0"/>
            <v:stroke on="f"/>
            <v:imagedata o:title=""/>
            <o:lock v:ext="edit" aspectratio="f"/>
            <v:textpath on="t" fitshape="t" fitpath="t" trim="t" xscale="f" string="洛阳伊滨区法治政府建设领导小组办公室" style="font-family:方正大标宋简体;font-size:36pt;v-text-align:center;"/>
            <v:shadow on="t" obscured="f" color="#B2B2B2" opacity="52428f" offset="0.000236220472440945pt,0pt" offset2="-2pt,-2pt"/>
            <w10:wrap type="topAndBottom"/>
          </v:shap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关于开展2022年伊滨区</w:t>
      </w: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行政执法案卷评查暨基层行政执法能手评选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活动的通知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根据市法治政府建设领导小组办公室相关工作要求，现组织开展2022年度行政执法案卷评查活动和基层行政执法能手评比活动，现将有关事宜通知如下：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参会人员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u w:val="none"/>
          <w:lang w:val="en-US" w:eastAsia="zh-CN"/>
        </w:rPr>
      </w:pP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区市场监督管理局、城市管理局、人社局、应急管理局、宣传文旅部(文化旅游局)、审计局、建设局、卫健办、农业农村局、自然资源和规划局伊滨执法大队负责法治工作人员1名。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时间：2022年8月4日（本周四）下午15：30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地点：隆安B座区政法信访部会议室。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三、工作要求 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案卷评查内容∶行政执法主体是否合法、事实认定是否清楚、主要证据是否充分、适用法律是否正确、程序是否合法、是否存在导致行政执法行为无效的其他情形，以及行政执法案卷文书的基本要素是否齐备、规范，行政处罚裁量是否适当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案卷评查标准∶《河南省行政执法案卷立卷规范》《河南省行政处罚案卷评查标准》《河南省法治政府建设领导小组办公室关于印发&lt;河南省行政执法公示办法&gt;&lt;河南省行政执法全过程记录办法&gt;&lt;河南省重大行政执法决定法制审核办法&gt;的通知》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32"/>
          <w:szCs w:val="32"/>
          <w:u w:val="none"/>
          <w:lang w:val="en-US" w:eastAsia="zh-CN"/>
        </w:rPr>
        <w:t>评查方式：每个单位推选2本卷宗参与交叉互评，参评卷宗需为2021年10月以后立案处罚，按照《河南省行政处罚文书格式范本》制作且已结案的行政处罚案卷。</w:t>
      </w:r>
      <w:r>
        <w:rPr>
          <w:rFonts w:hint="eastAsia" w:ascii="仿宋_GB2312" w:hAnsi="仿宋_GB2312" w:eastAsia="仿宋_GB2312" w:cs="仿宋_GB2312"/>
          <w:b/>
          <w:bCs/>
          <w:sz w:val="32"/>
          <w:szCs w:val="32"/>
          <w:u w:val="none"/>
          <w:lang w:val="en-US" w:eastAsia="zh-CN"/>
        </w:rPr>
        <w:t>如无相关卷宗参评，需提交情况说明，加盖单位公章经单位负责人签字后报至我办。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（二）基层执法能手推荐要求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参选基层执法能手的人员需取得有效行政执法证件，2021年至今办理有行政处罚类执法案件且已结案。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本次基层执法能手在评比出的优秀执法卷宗的办理者中产生，将推荐参加全市基层行政执法能手评选活动。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附件：1. 河南省行政执法案卷立卷规范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200" w:firstLine="960" w:firstLineChars="300"/>
        <w:jc w:val="lef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河南省行政处罚案卷评查标准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2022年8月3日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u w:val="none"/>
          <w:lang w:val="en-US" w:eastAsia="zh-CN"/>
        </w:rPr>
      </w:pPr>
    </w:p>
    <w:p>
      <w:pPr>
        <w:spacing w:line="582" w:lineRule="exact"/>
        <w:jc w:val="left"/>
        <w:rPr>
          <w:rFonts w:hint="eastAsia" w:ascii="黑体" w:hAnsi="黑体" w:eastAsia="黑体" w:cs="黑体"/>
          <w:b w:val="0"/>
          <w:bCs w:val="0"/>
          <w:sz w:val="32"/>
          <w:szCs w:val="32"/>
        </w:rPr>
      </w:pPr>
    </w:p>
    <w:p>
      <w:pPr>
        <w:spacing w:line="582" w:lineRule="exact"/>
        <w:jc w:val="left"/>
        <w:rPr>
          <w:rFonts w:hint="eastAsia" w:eastAsia="仿宋_GB2312"/>
          <w:b w:val="0"/>
          <w:bCs w:val="0"/>
          <w:kern w:val="2"/>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jc w:val="center"/>
        <w:rPr>
          <w:rFonts w:hint="eastAsia" w:ascii="方正小标宋简体" w:hAnsi="方正小标宋简体" w:eastAsia="方正小标宋简体" w:cs="方正小标宋简体"/>
          <w:b w:val="0"/>
          <w:bCs w:val="0"/>
          <w:color w:val="auto"/>
          <w:sz w:val="32"/>
          <w:szCs w:val="32"/>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河南省行政执法案卷立卷规范</w:t>
      </w:r>
    </w:p>
    <w:p>
      <w:pPr>
        <w:ind w:firstLine="2880" w:firstLineChars="9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 xml:space="preserve"> </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第一条</w:t>
      </w:r>
      <w:r>
        <w:rPr>
          <w:rFonts w:hint="eastAsia" w:ascii="仿宋_GB2312" w:hAnsi="仿宋_GB2312" w:eastAsia="仿宋_GB2312" w:cs="仿宋_GB2312"/>
          <w:b w:val="0"/>
          <w:bCs w:val="0"/>
          <w:color w:val="auto"/>
          <w:sz w:val="32"/>
          <w:szCs w:val="32"/>
        </w:rPr>
        <w:t>　为规范行政执法案卷立卷工作，加强行政执法案卷管理，根据《中华人民共和国行政处罚法》、《中华人民共和国行政许可法》、《中华人民共和国行政强制法》、《中华人民共和国档案法》等有关法律、法规，结合本省实际，制定本规范。</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第二条</w:t>
      </w:r>
      <w:r>
        <w:rPr>
          <w:rFonts w:hint="eastAsia" w:ascii="仿宋_GB2312" w:hAnsi="仿宋_GB2312" w:eastAsia="仿宋_GB2312" w:cs="仿宋_GB2312"/>
          <w:b w:val="0"/>
          <w:bCs w:val="0"/>
          <w:color w:val="auto"/>
          <w:sz w:val="32"/>
          <w:szCs w:val="32"/>
        </w:rPr>
        <w:t>　本规范所称行政执法案卷，是指行政执法机关在行政许可、行政处罚、行政强制等行政执法活动中形成或收集的行政执法文书、证据等，经整理归档形成的卷宗材料。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行政执法案卷介质形式可采用纸质介质或电子介质。国家和省有关规定对介质形式有明确要求的，从其规定。</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第三条</w:t>
      </w:r>
      <w:r>
        <w:rPr>
          <w:rFonts w:hint="eastAsia" w:ascii="仿宋_GB2312" w:hAnsi="仿宋_GB2312" w:eastAsia="仿宋_GB2312" w:cs="仿宋_GB2312"/>
          <w:b w:val="0"/>
          <w:bCs w:val="0"/>
          <w:color w:val="auto"/>
          <w:sz w:val="32"/>
          <w:szCs w:val="32"/>
        </w:rPr>
        <w:t>　各级行政执法机关应当按照本规范要求，及时对行政执法案卷进行整理、立卷，并定期归档。法律、法规、规章或国务院有关部门对行政执法案卷管理另有规定的，从其规定。</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行政执法信息系统形成的电子行政执法材料，包括行政执法文书的电子文本、电子证据、视听资料，以及执法过程中同步数字化产生的纸质行政执法文书材料的电子版本等，应当即时归档或与纸质行政执法文书材料同步归档。</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第四条</w:t>
      </w:r>
      <w:r>
        <w:rPr>
          <w:rFonts w:hint="eastAsia" w:ascii="仿宋_GB2312" w:hAnsi="仿宋_GB2312" w:eastAsia="仿宋_GB2312" w:cs="仿宋_GB2312"/>
          <w:b w:val="0"/>
          <w:bCs w:val="0"/>
          <w:color w:val="auto"/>
          <w:sz w:val="32"/>
          <w:szCs w:val="32"/>
        </w:rPr>
        <w:t xml:space="preserve">  行政执法案件承办人应当收集、核查、整理案件的行政执法文书、证据等材料，对案卷制作的真实性、完整性、规范性负责。</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第五条</w:t>
      </w:r>
      <w:r>
        <w:rPr>
          <w:rFonts w:hint="eastAsia" w:ascii="仿宋_GB2312" w:hAnsi="仿宋_GB2312" w:eastAsia="仿宋_GB2312" w:cs="仿宋_GB2312"/>
          <w:b w:val="0"/>
          <w:bCs w:val="0"/>
          <w:color w:val="auto"/>
          <w:sz w:val="32"/>
          <w:szCs w:val="32"/>
        </w:rPr>
        <w:t>　行政执法案卷一般应当一案一卷。材料页码超过200页的，也可以一案数卷。涉及国家机密、商业秘密、个人隐私的案件，可分为正卷和副卷；依法不能公开的案件材料装入副卷。</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适用简易程序或者文书材料较少的执法活动，可以按照类别、事由、时间等分类，分别合并立卷。</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第六条</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eastAsia="zh-CN"/>
        </w:rPr>
        <w:t>行政执法过程中采取书面形式实施行政指导的，可以根据不同情形或本地、本系统实际选择相应的立卷、归档方式。</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行政指导方式单一的，可装入行政执法案卷正卷；实施多种方式进行综合指导的，可装入行政执法案卷副卷；对不特定行政相对人实施的行政指导或对特定行政相对人产生重大影响的行政指导可以单独立卷。</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行政许可案卷。行政执法机关应当自行政许可事项办理完毕之日起20个工作日内，将下列行政许可文书、证据及其他相关材料立卷归档：</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（一）准予（不予）行政许可决定书、行政许可不予受理（延</w:t>
      </w:r>
      <w:r>
        <w:rPr>
          <w:rFonts w:hint="eastAsia" w:ascii="仿宋_GB2312" w:hAnsi="仿宋_GB2312" w:eastAsia="仿宋_GB2312" w:cs="仿宋_GB2312"/>
          <w:b w:val="0"/>
          <w:bCs w:val="0"/>
          <w:color w:val="auto"/>
          <w:spacing w:val="-4"/>
          <w:sz w:val="32"/>
          <w:szCs w:val="32"/>
        </w:rPr>
        <w:t>续、不准予延续、变更、不准予变更、撤回、撤销、注销）决定书；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（二）行政许可送达（领取）回证；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（三）行政许可申请书；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（四）行政许可申请材料补正告知书；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（五）行政许可申请材料（含身份证明、授权委托书等）；</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（六）行政许可受理（不予受理）审批表；</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（七）行政许可受理通知书；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（八）行政许可权利告知书；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（九）陈述（申辩）笔录；</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（十）行政许可听证公告；</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（十一）行政许可听证申请书；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（十二）行政许可听证通知书；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（十三）行政许可听证笔录；</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（十四）行政许可核查（勘验）笔录；</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（十五）重大行政许可法制</w:t>
      </w:r>
      <w:bookmarkStart w:id="0" w:name="_Hlt450062522"/>
      <w:r>
        <w:rPr>
          <w:rFonts w:hint="eastAsia" w:ascii="仿宋_GB2312" w:hAnsi="仿宋_GB2312" w:eastAsia="仿宋_GB2312" w:cs="仿宋_GB2312"/>
          <w:b w:val="0"/>
          <w:bCs w:val="0"/>
          <w:color w:val="auto"/>
          <w:sz w:val="32"/>
          <w:szCs w:val="32"/>
        </w:rPr>
        <w:t>审</w:t>
      </w:r>
      <w:bookmarkEnd w:id="0"/>
      <w:r>
        <w:rPr>
          <w:rFonts w:hint="eastAsia" w:ascii="仿宋_GB2312" w:hAnsi="仿宋_GB2312" w:eastAsia="仿宋_GB2312" w:cs="仿宋_GB2312"/>
          <w:b w:val="0"/>
          <w:bCs w:val="0"/>
          <w:color w:val="auto"/>
          <w:sz w:val="32"/>
          <w:szCs w:val="32"/>
        </w:rPr>
        <w:t>核意见书；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（十六）行政许可延期决定审批表；</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（十七）行政许可延期决定通知书；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（十八）行政许可决定（延续、变更、撤回/撤销/注销）审批表；</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（十九）检验（检测、检疫、鉴定、评审等）委托书；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（二十）检验（检测、检疫）结果、专家评审（鉴定）意见；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（二十一）行政许可收费凭据；</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（二十二）行政许可办</w:t>
      </w:r>
      <w:bookmarkStart w:id="1" w:name="_Hlt450059609"/>
      <w:r>
        <w:rPr>
          <w:rFonts w:hint="eastAsia" w:ascii="仿宋_GB2312" w:hAnsi="仿宋_GB2312" w:eastAsia="仿宋_GB2312" w:cs="仿宋_GB2312"/>
          <w:b w:val="0"/>
          <w:bCs w:val="0"/>
          <w:color w:val="auto"/>
          <w:sz w:val="32"/>
          <w:szCs w:val="32"/>
        </w:rPr>
        <w:t>结</w:t>
      </w:r>
      <w:bookmarkEnd w:id="1"/>
      <w:r>
        <w:rPr>
          <w:rFonts w:hint="eastAsia" w:ascii="仿宋_GB2312" w:hAnsi="仿宋_GB2312" w:eastAsia="仿宋_GB2312" w:cs="仿宋_GB2312"/>
          <w:b w:val="0"/>
          <w:bCs w:val="0"/>
          <w:color w:val="auto"/>
          <w:sz w:val="32"/>
          <w:szCs w:val="32"/>
        </w:rPr>
        <w:t>报告；</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（二十三）行政执法人员所持《河南省行政执法证》复印件；</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（二十四）其他文书、证据等材料。</w:t>
      </w:r>
    </w:p>
    <w:p>
      <w:pPr>
        <w:ind w:firstLine="627" w:firstLineChars="196"/>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行政处罚案卷。行政执法机关按照一般程序实施行政处罚的，应当自案件办理完毕之日起</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个工作日内，将下列行政处罚文书、证据及其他相关材料立卷归档:</w:t>
      </w:r>
    </w:p>
    <w:p>
      <w:pPr>
        <w:ind w:firstLine="627" w:firstLineChars="196"/>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（一）行政处罚决定书；</w:t>
      </w:r>
    </w:p>
    <w:p>
      <w:pPr>
        <w:ind w:firstLine="627" w:firstLineChars="196"/>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（二）行政处罚文书送达回证；</w:t>
      </w:r>
    </w:p>
    <w:p>
      <w:pPr>
        <w:ind w:firstLine="627" w:firstLineChars="196"/>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（三）举报（投诉）案件登记表；</w:t>
      </w:r>
    </w:p>
    <w:p>
      <w:pPr>
        <w:ind w:firstLine="627" w:firstLineChars="196"/>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（四）行政处罚案件立案审批表；</w:t>
      </w:r>
    </w:p>
    <w:p>
      <w:pPr>
        <w:ind w:firstLine="627" w:firstLineChars="196"/>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（五）询问笔录；</w:t>
      </w:r>
    </w:p>
    <w:p>
      <w:pPr>
        <w:ind w:firstLine="627" w:firstLineChars="196"/>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（六）现场检查（勘验）笔录；</w:t>
      </w:r>
    </w:p>
    <w:p>
      <w:pP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（七）相关证据（书证、物证、视听资料、电子数据的文字说明或者截图、证人证言等）；</w:t>
      </w:r>
    </w:p>
    <w:p>
      <w:pPr>
        <w:ind w:firstLine="627" w:firstLineChars="196"/>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（八）责令（限期）改正通知书；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（九）整改情况材料；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（十）抽样取证审批表</w:t>
      </w:r>
      <w:r>
        <w:rPr>
          <w:rFonts w:hint="eastAsia" w:ascii="仿宋_GB2312" w:hAnsi="仿宋_GB2312" w:eastAsia="仿宋_GB2312" w:cs="仿宋_GB2312"/>
          <w:b w:val="0"/>
          <w:bCs w:val="0"/>
          <w:color w:val="auto"/>
          <w:sz w:val="32"/>
          <w:szCs w:val="32"/>
        </w:rPr>
        <w:tab/>
      </w:r>
      <w:r>
        <w:rPr>
          <w:rFonts w:hint="eastAsia" w:ascii="仿宋_GB2312" w:hAnsi="仿宋_GB2312" w:eastAsia="仿宋_GB2312" w:cs="仿宋_GB2312"/>
          <w:b w:val="0"/>
          <w:bCs w:val="0"/>
          <w:color w:val="auto"/>
          <w:sz w:val="32"/>
          <w:szCs w:val="32"/>
        </w:rPr>
        <w:t>；</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（十一）抽样取证通知书</w:t>
      </w:r>
      <w:r>
        <w:rPr>
          <w:rFonts w:hint="eastAsia" w:ascii="仿宋_GB2312" w:hAnsi="仿宋_GB2312" w:eastAsia="仿宋_GB2312" w:cs="仿宋_GB2312"/>
          <w:b w:val="0"/>
          <w:bCs w:val="0"/>
          <w:color w:val="auto"/>
          <w:sz w:val="32"/>
          <w:szCs w:val="32"/>
        </w:rPr>
        <w:tab/>
      </w:r>
      <w:r>
        <w:rPr>
          <w:rFonts w:hint="eastAsia" w:ascii="仿宋_GB2312" w:hAnsi="仿宋_GB2312" w:eastAsia="仿宋_GB2312" w:cs="仿宋_GB2312"/>
          <w:b w:val="0"/>
          <w:bCs w:val="0"/>
          <w:color w:val="auto"/>
          <w:sz w:val="32"/>
          <w:szCs w:val="32"/>
        </w:rPr>
        <w:t>；</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（十二）抽样取证物品处理通知书；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（十三）先行登记保存证据审批表；</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（十四）先行登记保存证据通知书；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（十五）先行登记保存证据物品处理通知书；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（十六）查封、扣押等行政强制措施材料；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（十七）鉴定委托书；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（十八）鉴定结论；</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（十九）案件调查终结报告；</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（二十）重大复杂案件集体讨论笔录；</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（二十一）行政处罚审批表；</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（二十二）行政处罚事先告知书；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（二十三）行政处罚文书（事先告知书）送达回证；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（二十四）陈述（申辩）笔录；</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（二十五）行政处罚听证告知书；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（二十六）行政处罚听证申请书；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（二十七）行政处罚听证通知书；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（二十八）行政处罚听证笔录；</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（二十九）行政处罚决定审批表；</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（三十）案件移送函；</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（三十一）当事人延期、分期缴纳罚款申请；</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（三十二）行政处罚延期（分期）缴纳罚款审批表；</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（三十三）罚没物品处理记录；</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（三十四）执行情况相关凭证；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（三十五）行政处罚案件结案审批表；</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（三十六）行政执法人员所持《河南省行政执法证》复印件；</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（三十七）其他文书、证据等材料。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行政执法机关按照简易程序实施行政处罚的，应当自案件办理完毕之日起5个工作日内，将当场行政处罚决定书、执行情况相关凭证及其他相关材料立卷归档。</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前两款所称行政处罚案件办理完毕，包括当事人已履行行政处罚决定、涉嫌犯罪案件已依法向公安机关移送、有行政强制执行权的行政执法机关已强制执行完毕、已依法申请人民法院强制执行等情形。</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行政强制案卷。行政执法机关应当自行政强制事项办理完毕之日起20个工作日内，将下列行政强制文书、证据及其他相关材料立卷归档：</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查封（扣押）类：查封（扣押）决定书、送达回证、行政强制措施及相关事项内部审批表、行政强制措施现场笔录、重大行政强制决定法制审核意见书、延长查封（扣押）期限决定书、检测（检验、检疫、技术鉴定）期限告知书、查封（扣押）财物处理决定书、行政执法人员所持《河南省行政执法证》复印件、其他文书、证据等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冻结存款、汇款类：冻结存款（汇款）决定书、送达回证、行政强制措施及相关事项内部审批表、行政强制措施现场笔录、重大行政强制决定法制审核意见书、冻结存款（汇款）通知书、延长冻结存款（汇款）期限决定书、延长冻结存款（汇款）期限通知书、解除冻结存款（汇款）决定书、解除冻结存款（汇款）通知书、行政执法人员所持《河南省行政执法证》复印件、其他文书、证据等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其他行政强制措施类：其他行政强制措施决定书、送达回证、行政强制措施及相关事项内部审批表、行政强制措施现场笔录、重大行政强制决定法制审核意见书、解除行政强制措施决定书、行政强制措施物品移送告知书、行政执法人员所持《河南省行政执法证》复印件、其他文书、证据等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行政强制执行（一般）类：行政强制执行决定书、送达回证、行政强制执行及相关事项内部审批表、催告书、陈述（申辩）笔录、行政强制拆除公告、行政强制执行现场笔录、中止强制执行决定书、终结强制执行决定书、恢复强制执行通知书、执行协议、行政执法人员所持《河南省行政执法证》复印件、其他文书、证据等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行政强制执行（金钱给付）类：划拨存款（汇款）决定书、送达回证、行政强制执行及相关事项内部审批表、催告书、陈述（申辩）笔录、划拨存款（汇款）通知书、行政强制执行现场笔录、中止强制执行决定书、终结强制执行决定书、恢复强制执行通知书、执行协议、行政执法人员所持《河南省行政执法证》复印件、其他文书、证据等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行政强制执行（代履行）类：代履行决定书、送达回证、行政强制执行及相关事项内部审批表、催告书、陈述（申辩）笔录、立即代履行事后通知书、行政强制执行现场笔录、中止强制执行决定书、终结强制执行决定书、恢复强制执行通知书、执行协议、行政执法人员所持《河南省行政执法证》复印件、其他文书、证据等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行政强制执行（申请法院执行）类：强制执行申请书、送达回证、行政强制执行及相关事项内部审批表、催告书、当事人陈述（申辩）意见、法院裁定文书、行政执法人员所持《河南省行政执法证》复印件、其他文书、证据等材料。</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行政处罚过程中的行政强制措施或者行政强制执行文书等材料可以归入行政处罚案卷，不单独立卷。</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行政执法案卷归档应当将行政执法决定书和送达回证排列在前，其他行政执法文书、证据等材料按照行政执法程序和形成时间，兼顾行政执法文书、证据等材料之间的有机联系进行排列。</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行政执法案卷目录应当按照卷内行政执法文书、证据等材料排列顺序，标明序号和页码，逐份登记，编排于案卷封面之后。每份行政执法文书、证据等材料只能编排同一个顺序号。</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行政执法案卷宜采用软卷皮装订。入卷的行政执法文书、证据及其他相关材料应当保留原件；原件确实无法入卷的，可以保存复印件，但应当与原件进行核对，标明“经核对与原件无误”，注明来源、日期，并由核对人签名或者盖章。</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凡能附卷保存的证物均应当入卷。不能附卷保存的证物应当在案卷内注明名称、内容、数量、来源、特征、提取时间、存放地点等。不宜保存的证物，应当拍照附卷。</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行政执法案卷的卷内材料应当按照排列顺序，采用阿拉伯数字逐页编页码。凡有文字的页面都应当编页码，页码的位置正面在右上角，反面在左上角。一本案卷编一个流水页码。案卷封面、卷内文件目录、卷底不编页码。</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行政执法案卷的保管期限按照档案法和档案管理的有关规定执行。</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行政确认、行政裁决、行政征收、行政给付、行政裁决等案卷的立卷归档工作，可以参照本规范执行。</w:t>
      </w:r>
    </w:p>
    <w:p>
      <w:pPr>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本规范自201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日起施行。</w:t>
      </w:r>
    </w:p>
    <w:p>
      <w:pPr>
        <w:rPr>
          <w:rFonts w:hint="eastAsia" w:ascii="华文中宋" w:hAnsi="华文中宋" w:eastAsia="华文中宋"/>
          <w:b w:val="0"/>
          <w:bCs w:val="0"/>
          <w:color w:val="auto"/>
          <w:sz w:val="32"/>
          <w:szCs w:val="32"/>
        </w:rPr>
      </w:pPr>
    </w:p>
    <w:p>
      <w:pPr>
        <w:tabs>
          <w:tab w:val="left" w:pos="6527"/>
        </w:tabs>
        <w:jc w:val="left"/>
        <w:rPr>
          <w:rFonts w:hint="eastAsia" w:eastAsia="仿宋_GB2312"/>
          <w:b w:val="0"/>
          <w:bCs w:val="0"/>
          <w:kern w:val="2"/>
          <w:sz w:val="32"/>
          <w:szCs w:val="32"/>
          <w:lang w:val="en-US" w:eastAsia="zh-CN"/>
        </w:rPr>
        <w:sectPr>
          <w:footerReference r:id="rId3" w:type="default"/>
          <w:pgSz w:w="11906" w:h="16838"/>
          <w:pgMar w:top="1871" w:right="1474" w:bottom="1757" w:left="1531" w:header="850" w:footer="1361" w:gutter="0"/>
          <w:pgNumType w:fmt="decimal"/>
          <w:cols w:space="720" w:num="1"/>
          <w:rtlGutter w:val="0"/>
          <w:docGrid w:type="lines" w:linePitch="314" w:charSpace="0"/>
        </w:sectPr>
      </w:pPr>
    </w:p>
    <w:p>
      <w:pPr>
        <w:spacing w:line="582"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ascii="黑体" w:hAnsi="黑体" w:eastAsia="黑体"/>
          <w:b w:val="0"/>
          <w:bCs w:val="0"/>
          <w:color w:val="auto"/>
          <w:sz w:val="32"/>
          <w:szCs w:val="32"/>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河南省行政处罚案卷评查标准</w:t>
      </w:r>
    </w:p>
    <w:p>
      <w:pPr>
        <w:rPr>
          <w:rFonts w:hint="eastAsia" w:ascii="宋体" w:hAnsi="宋体"/>
          <w:b w:val="0"/>
          <w:bCs w:val="0"/>
          <w:color w:val="auto"/>
          <w:sz w:val="32"/>
          <w:szCs w:val="32"/>
        </w:rPr>
      </w:pPr>
    </w:p>
    <w:p>
      <w:pPr>
        <w:rPr>
          <w:rFonts w:hint="eastAsia" w:ascii="宋体" w:hAnsi="宋体"/>
          <w:b w:val="0"/>
          <w:bCs w:val="0"/>
          <w:color w:val="auto"/>
          <w:sz w:val="32"/>
          <w:szCs w:val="32"/>
        </w:rPr>
      </w:pPr>
      <w:r>
        <w:rPr>
          <w:rFonts w:hint="eastAsia" w:ascii="仿宋_GB2312" w:hAnsi="仿宋_GB2312" w:eastAsia="仿宋_GB2312" w:cs="仿宋_GB2312"/>
          <w:b w:val="0"/>
          <w:bCs w:val="0"/>
          <w:color w:val="auto"/>
          <w:sz w:val="32"/>
          <w:szCs w:val="32"/>
        </w:rPr>
        <w:t>使用说明：</w:t>
      </w:r>
    </w:p>
    <w:p>
      <w:pPr>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1、行政处罚案卷评查标准分为基础标准和一般标准。</w:t>
      </w:r>
    </w:p>
    <w:p>
      <w:pPr>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2、基础标准</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不符合其中任何一项内容的，案卷</w:t>
      </w:r>
      <w:r>
        <w:rPr>
          <w:rFonts w:hint="eastAsia" w:ascii="仿宋_GB2312" w:eastAsia="仿宋_GB2312"/>
          <w:b w:val="0"/>
          <w:bCs w:val="0"/>
          <w:color w:val="auto"/>
          <w:sz w:val="32"/>
          <w:szCs w:val="32"/>
          <w:lang w:eastAsia="zh-CN"/>
        </w:rPr>
        <w:t>得分为</w:t>
      </w:r>
      <w:r>
        <w:rPr>
          <w:rFonts w:hint="eastAsia" w:ascii="仿宋_GB2312" w:eastAsia="仿宋_GB2312"/>
          <w:b w:val="0"/>
          <w:bCs w:val="0"/>
          <w:color w:val="auto"/>
          <w:sz w:val="32"/>
          <w:szCs w:val="32"/>
          <w:lang w:val="en-US" w:eastAsia="zh-CN"/>
        </w:rPr>
        <w:t>0</w:t>
      </w:r>
      <w:r>
        <w:rPr>
          <w:rFonts w:hint="eastAsia" w:ascii="仿宋_GB2312" w:eastAsia="仿宋_GB2312"/>
          <w:b w:val="0"/>
          <w:bCs w:val="0"/>
          <w:color w:val="auto"/>
          <w:sz w:val="32"/>
          <w:szCs w:val="32"/>
        </w:rPr>
        <w:t>。</w:t>
      </w:r>
    </w:p>
    <w:p>
      <w:pPr>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3、一般标准</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将行政处罚行为划分为5个部分设定相应分值：立案10分；调查取证35分；审查决定35分；执行10分；立卷归档10分。</w:t>
      </w:r>
      <w:r>
        <w:rPr>
          <w:rFonts w:hint="eastAsia" w:ascii="仿宋_GB2312" w:eastAsia="仿宋_GB2312"/>
          <w:b w:val="0"/>
          <w:bCs w:val="0"/>
          <w:color w:val="auto"/>
          <w:sz w:val="32"/>
          <w:szCs w:val="32"/>
          <w:lang w:eastAsia="zh-CN"/>
        </w:rPr>
        <w:t>按照扣分余额计算案卷得分，不设负分。</w:t>
      </w:r>
    </w:p>
    <w:p>
      <w:pPr>
        <w:ind w:firstLine="640" w:firstLineChars="200"/>
        <w:jc w:val="left"/>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4、行政处罚案卷评查结果分为优秀、合格、不合格三个等次。90分</w:t>
      </w:r>
      <w:r>
        <w:rPr>
          <w:rFonts w:hint="eastAsia" w:ascii="仿宋_GB2312" w:eastAsia="仿宋_GB2312"/>
          <w:b w:val="0"/>
          <w:bCs w:val="0"/>
          <w:color w:val="auto"/>
          <w:sz w:val="32"/>
          <w:szCs w:val="32"/>
          <w:lang w:eastAsia="zh-CN"/>
        </w:rPr>
        <w:t>及</w:t>
      </w:r>
      <w:r>
        <w:rPr>
          <w:rFonts w:hint="eastAsia" w:ascii="仿宋_GB2312" w:eastAsia="仿宋_GB2312"/>
          <w:b w:val="0"/>
          <w:bCs w:val="0"/>
          <w:color w:val="auto"/>
          <w:sz w:val="32"/>
          <w:szCs w:val="32"/>
        </w:rPr>
        <w:t>以上为优秀</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70分</w:t>
      </w:r>
      <w:r>
        <w:rPr>
          <w:rFonts w:hint="eastAsia" w:ascii="仿宋_GB2312" w:eastAsia="仿宋_GB2312"/>
          <w:b w:val="0"/>
          <w:bCs w:val="0"/>
          <w:color w:val="auto"/>
          <w:sz w:val="32"/>
          <w:szCs w:val="32"/>
          <w:lang w:eastAsia="zh-CN"/>
        </w:rPr>
        <w:t>及</w:t>
      </w:r>
      <w:r>
        <w:rPr>
          <w:rFonts w:hint="eastAsia" w:ascii="仿宋_GB2312" w:eastAsia="仿宋_GB2312"/>
          <w:b w:val="0"/>
          <w:bCs w:val="0"/>
          <w:color w:val="auto"/>
          <w:sz w:val="32"/>
          <w:szCs w:val="32"/>
        </w:rPr>
        <w:t>以上90分以下为合格</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70分以下为不合格。</w:t>
      </w:r>
    </w:p>
    <w:p>
      <w:pPr>
        <w:ind w:firstLine="640" w:firstLineChars="200"/>
        <w:jc w:val="left"/>
        <w:rPr>
          <w:rFonts w:hint="eastAsia" w:ascii="仿宋_GB2312" w:eastAsia="仿宋_GB2312"/>
          <w:b w:val="0"/>
          <w:bCs w:val="0"/>
          <w:color w:val="auto"/>
          <w:sz w:val="32"/>
          <w:szCs w:val="32"/>
        </w:rPr>
      </w:pPr>
    </w:p>
    <w:p>
      <w:pPr>
        <w:ind w:firstLine="640" w:firstLineChars="200"/>
        <w:jc w:val="left"/>
        <w:rPr>
          <w:rFonts w:hint="eastAsia" w:ascii="仿宋_GB2312" w:eastAsia="仿宋_GB2312"/>
          <w:b w:val="0"/>
          <w:bCs w:val="0"/>
          <w:color w:val="auto"/>
          <w:sz w:val="32"/>
          <w:szCs w:val="32"/>
        </w:rPr>
      </w:pPr>
    </w:p>
    <w:p>
      <w:pPr>
        <w:ind w:firstLine="640" w:firstLineChars="200"/>
        <w:jc w:val="left"/>
        <w:rPr>
          <w:rFonts w:hint="eastAsia" w:ascii="仿宋_GB2312" w:eastAsia="仿宋_GB2312"/>
          <w:b w:val="0"/>
          <w:bCs w:val="0"/>
          <w:color w:val="auto"/>
          <w:sz w:val="32"/>
          <w:szCs w:val="32"/>
        </w:rPr>
      </w:pPr>
    </w:p>
    <w:p>
      <w:pPr>
        <w:jc w:val="left"/>
        <w:rPr>
          <w:rFonts w:hint="eastAsia" w:ascii="仿宋_GB2312" w:eastAsia="仿宋_GB2312"/>
          <w:b w:val="0"/>
          <w:bCs w:val="0"/>
          <w:color w:val="auto"/>
          <w:sz w:val="32"/>
          <w:szCs w:val="32"/>
        </w:rPr>
        <w:sectPr>
          <w:footerReference r:id="rId4" w:type="default"/>
          <w:pgSz w:w="11906" w:h="16838"/>
          <w:pgMar w:top="1871" w:right="1474" w:bottom="1757" w:left="1531" w:header="850" w:footer="1361" w:gutter="0"/>
          <w:pgNumType w:fmt="decimal"/>
          <w:cols w:space="720" w:num="1"/>
          <w:rtlGutter w:val="0"/>
          <w:docGrid w:type="lines" w:linePitch="314"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851"/>
        <w:gridCol w:w="5528"/>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2" w:type="dxa"/>
            <w:gridSpan w:val="5"/>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基础标准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34" w:type="dxa"/>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序</w:t>
            </w:r>
          </w:p>
          <w:p>
            <w:pPr>
              <w:jc w:val="center"/>
              <w:rPr>
                <w:rFonts w:hint="eastAsia" w:ascii="黑体" w:hAnsi="黑体" w:eastAsia="黑体" w:cs="黑体"/>
                <w:b w:val="0"/>
                <w:bCs w:val="0"/>
              </w:rPr>
            </w:pPr>
            <w:r>
              <w:rPr>
                <w:rFonts w:hint="eastAsia" w:ascii="黑体" w:hAnsi="黑体" w:eastAsia="黑体" w:cs="黑体"/>
                <w:b w:val="0"/>
                <w:bCs w:val="0"/>
              </w:rPr>
              <w:t>号</w:t>
            </w:r>
          </w:p>
        </w:tc>
        <w:tc>
          <w:tcPr>
            <w:tcW w:w="850" w:type="dxa"/>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评查</w:t>
            </w:r>
          </w:p>
          <w:p>
            <w:pPr>
              <w:jc w:val="center"/>
              <w:rPr>
                <w:rFonts w:hint="eastAsia" w:ascii="黑体" w:hAnsi="黑体" w:eastAsia="黑体" w:cs="黑体"/>
                <w:b w:val="0"/>
                <w:bCs w:val="0"/>
              </w:rPr>
            </w:pPr>
            <w:r>
              <w:rPr>
                <w:rFonts w:hint="eastAsia" w:ascii="黑体" w:hAnsi="黑体" w:eastAsia="黑体" w:cs="黑体"/>
                <w:b w:val="0"/>
                <w:bCs w:val="0"/>
              </w:rPr>
              <w:t>项目</w:t>
            </w:r>
          </w:p>
        </w:tc>
        <w:tc>
          <w:tcPr>
            <w:tcW w:w="851" w:type="dxa"/>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分值</w:t>
            </w:r>
          </w:p>
        </w:tc>
        <w:tc>
          <w:tcPr>
            <w:tcW w:w="5528" w:type="dxa"/>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评 查 标</w:t>
            </w:r>
            <w:r>
              <w:rPr>
                <w:rFonts w:hint="eastAsia" w:ascii="黑体" w:hAnsi="黑体" w:eastAsia="黑体" w:cs="黑体"/>
                <w:b w:val="0"/>
                <w:bCs w:val="0"/>
                <w:lang w:val="en-US" w:eastAsia="zh-CN"/>
              </w:rPr>
              <w:t xml:space="preserve"> </w:t>
            </w:r>
            <w:r>
              <w:rPr>
                <w:rFonts w:hint="eastAsia" w:ascii="黑体" w:hAnsi="黑体" w:eastAsia="黑体" w:cs="黑体"/>
                <w:b w:val="0"/>
                <w:bCs w:val="0"/>
              </w:rPr>
              <w:t>准</w:t>
            </w:r>
          </w:p>
        </w:tc>
        <w:tc>
          <w:tcPr>
            <w:tcW w:w="6449" w:type="dxa"/>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评   分   要</w:t>
            </w:r>
            <w:r>
              <w:rPr>
                <w:rFonts w:hint="eastAsia" w:ascii="黑体" w:hAnsi="黑体" w:eastAsia="黑体" w:cs="黑体"/>
                <w:b w:val="0"/>
                <w:bCs w:val="0"/>
                <w:lang w:val="en-US" w:eastAsia="zh-CN"/>
              </w:rPr>
              <w:t xml:space="preserve">  </w:t>
            </w:r>
            <w:r>
              <w:rPr>
                <w:rFonts w:hint="eastAsia" w:ascii="黑体" w:hAnsi="黑体" w:eastAsia="黑体" w:cs="黑体"/>
                <w:b w:val="0"/>
                <w:bCs w:val="0"/>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34" w:type="dxa"/>
            <w:vMerge w:val="restart"/>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1</w:t>
            </w:r>
          </w:p>
        </w:tc>
        <w:tc>
          <w:tcPr>
            <w:tcW w:w="850" w:type="dxa"/>
            <w:vMerge w:val="restart"/>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主体</w:t>
            </w:r>
          </w:p>
        </w:tc>
        <w:tc>
          <w:tcPr>
            <w:tcW w:w="851" w:type="dxa"/>
            <w:vMerge w:val="restart"/>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100</w:t>
            </w:r>
          </w:p>
        </w:tc>
        <w:tc>
          <w:tcPr>
            <w:tcW w:w="5528" w:type="dxa"/>
            <w:noWrap w:val="0"/>
            <w:vAlign w:val="center"/>
          </w:tcPr>
          <w:p>
            <w:pPr>
              <w:rPr>
                <w:rFonts w:hint="eastAsia"/>
                <w:b w:val="0"/>
                <w:bCs w:val="0"/>
              </w:rPr>
            </w:pPr>
            <w:r>
              <w:rPr>
                <w:rFonts w:hint="eastAsia"/>
                <w:b w:val="0"/>
                <w:bCs w:val="0"/>
              </w:rPr>
              <w:t>1</w:t>
            </w:r>
            <w:r>
              <w:rPr>
                <w:rFonts w:hint="eastAsia"/>
                <w:b w:val="0"/>
                <w:bCs w:val="0"/>
                <w:lang w:val="en-US" w:eastAsia="zh-CN"/>
              </w:rPr>
              <w:t>.</w:t>
            </w:r>
            <w:r>
              <w:rPr>
                <w:rFonts w:hint="eastAsia"/>
                <w:b w:val="0"/>
                <w:bCs w:val="0"/>
              </w:rPr>
              <w:t>实施行政处罚的</w:t>
            </w:r>
            <w:r>
              <w:rPr>
                <w:rFonts w:hint="eastAsia"/>
                <w:b w:val="0"/>
                <w:bCs w:val="0"/>
                <w:lang w:eastAsia="zh-CN"/>
              </w:rPr>
              <w:t>主体</w:t>
            </w:r>
            <w:r>
              <w:rPr>
                <w:rFonts w:hint="eastAsia"/>
                <w:b w:val="0"/>
                <w:bCs w:val="0"/>
              </w:rPr>
              <w:t>具</w:t>
            </w:r>
            <w:r>
              <w:rPr>
                <w:rFonts w:hint="eastAsia"/>
                <w:b w:val="0"/>
                <w:bCs w:val="0"/>
                <w:lang w:eastAsia="zh-CN"/>
              </w:rPr>
              <w:t>有</w:t>
            </w:r>
            <w:r>
              <w:rPr>
                <w:rFonts w:hint="eastAsia"/>
                <w:b w:val="0"/>
                <w:bCs w:val="0"/>
              </w:rPr>
              <w:t>法定资格。</w:t>
            </w:r>
          </w:p>
        </w:tc>
        <w:tc>
          <w:tcPr>
            <w:tcW w:w="6449" w:type="dxa"/>
            <w:noWrap w:val="0"/>
            <w:vAlign w:val="center"/>
          </w:tcPr>
          <w:p>
            <w:pPr>
              <w:rPr>
                <w:rFonts w:hint="eastAsia"/>
                <w:b w:val="0"/>
                <w:bCs w:val="0"/>
              </w:rPr>
            </w:pPr>
            <w:r>
              <w:rPr>
                <w:rFonts w:hint="eastAsia"/>
                <w:b w:val="0"/>
                <w:bCs w:val="0"/>
              </w:rPr>
              <w:t>不具有行政处罚主体资格实施行政处罚的，扣100分。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34" w:type="dxa"/>
            <w:vMerge w:val="continue"/>
            <w:noWrap w:val="0"/>
            <w:vAlign w:val="center"/>
          </w:tcPr>
          <w:p>
            <w:pPr>
              <w:jc w:val="center"/>
              <w:rPr>
                <w:rFonts w:hint="eastAsia" w:ascii="黑体" w:hAnsi="黑体" w:eastAsia="黑体" w:cs="黑体"/>
                <w:b w:val="0"/>
                <w:bCs w:val="0"/>
              </w:rPr>
            </w:pPr>
          </w:p>
        </w:tc>
        <w:tc>
          <w:tcPr>
            <w:tcW w:w="850" w:type="dxa"/>
            <w:vMerge w:val="continue"/>
            <w:noWrap w:val="0"/>
            <w:vAlign w:val="center"/>
          </w:tcPr>
          <w:p>
            <w:pPr>
              <w:jc w:val="center"/>
              <w:rPr>
                <w:rFonts w:hint="eastAsia" w:ascii="黑体" w:hAnsi="黑体" w:eastAsia="黑体" w:cs="黑体"/>
                <w:b w:val="0"/>
                <w:bCs w:val="0"/>
              </w:rPr>
            </w:pPr>
          </w:p>
        </w:tc>
        <w:tc>
          <w:tcPr>
            <w:tcW w:w="851" w:type="dxa"/>
            <w:vMerge w:val="continue"/>
            <w:noWrap w:val="0"/>
            <w:vAlign w:val="center"/>
          </w:tcPr>
          <w:p>
            <w:pPr>
              <w:jc w:val="center"/>
              <w:rPr>
                <w:rFonts w:hint="eastAsia" w:ascii="黑体" w:hAnsi="黑体" w:eastAsia="黑体" w:cs="黑体"/>
                <w:b w:val="0"/>
                <w:bCs w:val="0"/>
              </w:rPr>
            </w:pPr>
          </w:p>
        </w:tc>
        <w:tc>
          <w:tcPr>
            <w:tcW w:w="5528" w:type="dxa"/>
            <w:noWrap w:val="0"/>
            <w:vAlign w:val="center"/>
          </w:tcPr>
          <w:p>
            <w:pPr>
              <w:rPr>
                <w:rFonts w:hint="eastAsia"/>
                <w:b w:val="0"/>
                <w:bCs w:val="0"/>
              </w:rPr>
            </w:pPr>
            <w:r>
              <w:rPr>
                <w:rFonts w:hint="eastAsia"/>
                <w:b w:val="0"/>
                <w:bCs w:val="0"/>
              </w:rPr>
              <w:t>2</w:t>
            </w:r>
            <w:r>
              <w:rPr>
                <w:rFonts w:hint="eastAsia"/>
                <w:b w:val="0"/>
                <w:bCs w:val="0"/>
                <w:lang w:val="en-US" w:eastAsia="zh-CN"/>
              </w:rPr>
              <w:t>.</w:t>
            </w:r>
            <w:r>
              <w:rPr>
                <w:rFonts w:hint="eastAsia"/>
                <w:b w:val="0"/>
                <w:bCs w:val="0"/>
              </w:rPr>
              <w:t>实施行政处罚的行政执法</w:t>
            </w:r>
            <w:r>
              <w:rPr>
                <w:rFonts w:hint="eastAsia"/>
                <w:b w:val="0"/>
                <w:bCs w:val="0"/>
                <w:lang w:eastAsia="zh-CN"/>
              </w:rPr>
              <w:t>主体</w:t>
            </w:r>
            <w:r>
              <w:rPr>
                <w:rFonts w:hint="eastAsia"/>
                <w:b w:val="0"/>
                <w:bCs w:val="0"/>
              </w:rPr>
              <w:t>在法定职权范围内实施行政处罚。</w:t>
            </w:r>
          </w:p>
        </w:tc>
        <w:tc>
          <w:tcPr>
            <w:tcW w:w="6449" w:type="dxa"/>
            <w:noWrap w:val="0"/>
            <w:vAlign w:val="center"/>
          </w:tcPr>
          <w:p>
            <w:pPr>
              <w:rPr>
                <w:rFonts w:hint="eastAsia"/>
                <w:b w:val="0"/>
                <w:bCs w:val="0"/>
              </w:rPr>
            </w:pPr>
            <w:r>
              <w:rPr>
                <w:rFonts w:hint="eastAsia"/>
                <w:b w:val="0"/>
                <w:bCs w:val="0"/>
              </w:rPr>
              <w:t>超越法定职权实施行政处罚的，扣100分。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34" w:type="dxa"/>
            <w:vMerge w:val="continue"/>
            <w:noWrap w:val="0"/>
            <w:vAlign w:val="center"/>
          </w:tcPr>
          <w:p>
            <w:pPr>
              <w:jc w:val="center"/>
              <w:rPr>
                <w:rFonts w:hint="eastAsia" w:ascii="黑体" w:hAnsi="黑体" w:eastAsia="黑体" w:cs="黑体"/>
                <w:b w:val="0"/>
                <w:bCs w:val="0"/>
              </w:rPr>
            </w:pPr>
          </w:p>
        </w:tc>
        <w:tc>
          <w:tcPr>
            <w:tcW w:w="850" w:type="dxa"/>
            <w:vMerge w:val="continue"/>
            <w:noWrap w:val="0"/>
            <w:vAlign w:val="center"/>
          </w:tcPr>
          <w:p>
            <w:pPr>
              <w:jc w:val="center"/>
              <w:rPr>
                <w:rFonts w:hint="eastAsia" w:ascii="黑体" w:hAnsi="黑体" w:eastAsia="黑体" w:cs="黑体"/>
                <w:b w:val="0"/>
                <w:bCs w:val="0"/>
              </w:rPr>
            </w:pPr>
          </w:p>
        </w:tc>
        <w:tc>
          <w:tcPr>
            <w:tcW w:w="851" w:type="dxa"/>
            <w:vMerge w:val="continue"/>
            <w:noWrap w:val="0"/>
            <w:vAlign w:val="center"/>
          </w:tcPr>
          <w:p>
            <w:pPr>
              <w:jc w:val="center"/>
              <w:rPr>
                <w:rFonts w:hint="eastAsia" w:ascii="黑体" w:hAnsi="黑体" w:eastAsia="黑体" w:cs="黑体"/>
                <w:b w:val="0"/>
                <w:bCs w:val="0"/>
              </w:rPr>
            </w:pPr>
          </w:p>
        </w:tc>
        <w:tc>
          <w:tcPr>
            <w:tcW w:w="5528" w:type="dxa"/>
            <w:noWrap w:val="0"/>
            <w:vAlign w:val="center"/>
          </w:tcPr>
          <w:p>
            <w:pPr>
              <w:rPr>
                <w:rFonts w:hint="eastAsia"/>
                <w:b w:val="0"/>
                <w:bCs w:val="0"/>
              </w:rPr>
            </w:pPr>
            <w:r>
              <w:rPr>
                <w:rFonts w:hint="eastAsia"/>
                <w:b w:val="0"/>
                <w:bCs w:val="0"/>
              </w:rPr>
              <w:t>3</w:t>
            </w:r>
            <w:r>
              <w:rPr>
                <w:rFonts w:hint="eastAsia"/>
                <w:b w:val="0"/>
                <w:bCs w:val="0"/>
                <w:lang w:val="en-US" w:eastAsia="zh-CN"/>
              </w:rPr>
              <w:t>.</w:t>
            </w:r>
            <w:r>
              <w:rPr>
                <w:rFonts w:hint="eastAsia"/>
                <w:b w:val="0"/>
                <w:bCs w:val="0"/>
              </w:rPr>
              <w:t>依照法律、法规、规章规定</w:t>
            </w:r>
            <w:r>
              <w:rPr>
                <w:rFonts w:hint="eastAsia"/>
                <w:b w:val="0"/>
                <w:bCs w:val="0"/>
                <w:lang w:eastAsia="zh-CN"/>
              </w:rPr>
              <w:t>，</w:t>
            </w:r>
            <w:r>
              <w:rPr>
                <w:rFonts w:hint="eastAsia"/>
                <w:b w:val="0"/>
                <w:bCs w:val="0"/>
              </w:rPr>
              <w:t>受委托的组织以委托机关名义并在委托范围内实施行政处罚。</w:t>
            </w:r>
          </w:p>
        </w:tc>
        <w:tc>
          <w:tcPr>
            <w:tcW w:w="6449" w:type="dxa"/>
            <w:noWrap w:val="0"/>
            <w:vAlign w:val="center"/>
          </w:tcPr>
          <w:p>
            <w:pPr>
              <w:rPr>
                <w:rFonts w:hint="eastAsia"/>
                <w:b w:val="0"/>
                <w:bCs w:val="0"/>
              </w:rPr>
            </w:pPr>
            <w:r>
              <w:rPr>
                <w:rFonts w:hint="eastAsia"/>
                <w:b w:val="0"/>
                <w:bCs w:val="0"/>
              </w:rPr>
              <w:fldChar w:fldCharType="begin"/>
            </w:r>
            <w:r>
              <w:rPr>
                <w:rFonts w:hint="eastAsia"/>
                <w:b w:val="0"/>
                <w:bCs w:val="0"/>
              </w:rPr>
              <w:instrText xml:space="preserve"> = 1 \* GB3 \* MERGEFORMAT </w:instrText>
            </w:r>
            <w:r>
              <w:rPr>
                <w:rFonts w:hint="eastAsia"/>
                <w:b w:val="0"/>
                <w:bCs w:val="0"/>
              </w:rPr>
              <w:fldChar w:fldCharType="separate"/>
            </w:r>
            <w:r>
              <w:rPr>
                <w:b w:val="0"/>
                <w:bCs w:val="0"/>
              </w:rPr>
              <w:t>①</w:t>
            </w:r>
            <w:r>
              <w:rPr>
                <w:rFonts w:hint="eastAsia"/>
                <w:b w:val="0"/>
                <w:bCs w:val="0"/>
              </w:rPr>
              <w:fldChar w:fldCharType="end"/>
            </w:r>
            <w:r>
              <w:rPr>
                <w:rFonts w:hint="eastAsia"/>
                <w:b w:val="0"/>
                <w:bCs w:val="0"/>
              </w:rPr>
              <w:t>受委托的组织超越委托范围实施行政处罚的，扣100分。</w:t>
            </w:r>
          </w:p>
          <w:p>
            <w:pPr>
              <w:rPr>
                <w:rFonts w:hint="eastAsia"/>
                <w:b w:val="0"/>
                <w:bCs w:val="0"/>
              </w:rPr>
            </w:pPr>
            <w:r>
              <w:rPr>
                <w:rFonts w:hint="eastAsia"/>
                <w:b w:val="0"/>
                <w:bCs w:val="0"/>
              </w:rPr>
              <w:fldChar w:fldCharType="begin"/>
            </w:r>
            <w:r>
              <w:rPr>
                <w:rFonts w:hint="eastAsia"/>
                <w:b w:val="0"/>
                <w:bCs w:val="0"/>
              </w:rPr>
              <w:instrText xml:space="preserve"> = 2 \* GB3 \* MERGEFORMAT </w:instrText>
            </w:r>
            <w:r>
              <w:rPr>
                <w:rFonts w:hint="eastAsia"/>
                <w:b w:val="0"/>
                <w:bCs w:val="0"/>
              </w:rPr>
              <w:fldChar w:fldCharType="separate"/>
            </w:r>
            <w:r>
              <w:rPr>
                <w:b w:val="0"/>
                <w:bCs w:val="0"/>
              </w:rPr>
              <w:t>②</w:t>
            </w:r>
            <w:r>
              <w:rPr>
                <w:rFonts w:hint="eastAsia"/>
                <w:b w:val="0"/>
                <w:bCs w:val="0"/>
              </w:rPr>
              <w:fldChar w:fldCharType="end"/>
            </w:r>
            <w:r>
              <w:rPr>
                <w:rFonts w:hint="eastAsia"/>
                <w:b w:val="0"/>
                <w:bCs w:val="0"/>
              </w:rPr>
              <w:t>受委托的组织再委托其他组织或者个人实施行政处罚的，扣100分。</w:t>
            </w:r>
          </w:p>
          <w:p>
            <w:pPr>
              <w:rPr>
                <w:rFonts w:hint="eastAsia"/>
                <w:b w:val="0"/>
                <w:bCs w:val="0"/>
              </w:rPr>
            </w:pPr>
            <w:r>
              <w:rPr>
                <w:rFonts w:hint="eastAsia"/>
                <w:b w:val="0"/>
                <w:bCs w:val="0"/>
              </w:rPr>
              <w:t>③</w:t>
            </w:r>
            <w:r>
              <w:rPr>
                <w:rFonts w:hint="eastAsia"/>
                <w:b w:val="0"/>
                <w:bCs w:val="0"/>
                <w:lang w:eastAsia="zh-CN"/>
              </w:rPr>
              <w:t>无</w:t>
            </w:r>
            <w:r>
              <w:rPr>
                <w:rFonts w:hint="eastAsia"/>
                <w:b w:val="0"/>
                <w:bCs w:val="0"/>
              </w:rPr>
              <w:t>法律、法规、规章</w:t>
            </w:r>
            <w:r>
              <w:rPr>
                <w:rFonts w:hint="eastAsia"/>
                <w:b w:val="0"/>
                <w:bCs w:val="0"/>
                <w:lang w:eastAsia="zh-CN"/>
              </w:rPr>
              <w:t>依据，委托实施行政处罚的，</w:t>
            </w:r>
            <w:r>
              <w:rPr>
                <w:rFonts w:hint="eastAsia"/>
                <w:b w:val="0"/>
                <w:bCs w:val="0"/>
              </w:rPr>
              <w:t>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34" w:type="dxa"/>
            <w:vMerge w:val="continue"/>
            <w:noWrap w:val="0"/>
            <w:vAlign w:val="center"/>
          </w:tcPr>
          <w:p>
            <w:pPr>
              <w:jc w:val="center"/>
              <w:rPr>
                <w:rFonts w:hint="eastAsia" w:ascii="黑体" w:hAnsi="黑体" w:eastAsia="黑体" w:cs="黑体"/>
                <w:b w:val="0"/>
                <w:bCs w:val="0"/>
              </w:rPr>
            </w:pPr>
          </w:p>
        </w:tc>
        <w:tc>
          <w:tcPr>
            <w:tcW w:w="850" w:type="dxa"/>
            <w:vMerge w:val="continue"/>
            <w:noWrap w:val="0"/>
            <w:vAlign w:val="center"/>
          </w:tcPr>
          <w:p>
            <w:pPr>
              <w:jc w:val="center"/>
              <w:rPr>
                <w:rFonts w:hint="eastAsia" w:ascii="黑体" w:hAnsi="黑体" w:eastAsia="黑体" w:cs="黑体"/>
                <w:b w:val="0"/>
                <w:bCs w:val="0"/>
              </w:rPr>
            </w:pPr>
          </w:p>
        </w:tc>
        <w:tc>
          <w:tcPr>
            <w:tcW w:w="851" w:type="dxa"/>
            <w:vMerge w:val="continue"/>
            <w:noWrap w:val="0"/>
            <w:vAlign w:val="center"/>
          </w:tcPr>
          <w:p>
            <w:pPr>
              <w:jc w:val="center"/>
              <w:rPr>
                <w:rFonts w:hint="eastAsia" w:ascii="黑体" w:hAnsi="黑体" w:eastAsia="黑体" w:cs="黑体"/>
                <w:b w:val="0"/>
                <w:bCs w:val="0"/>
              </w:rPr>
            </w:pPr>
          </w:p>
        </w:tc>
        <w:tc>
          <w:tcPr>
            <w:tcW w:w="5528" w:type="dxa"/>
            <w:noWrap w:val="0"/>
            <w:vAlign w:val="center"/>
          </w:tcPr>
          <w:p>
            <w:pPr>
              <w:rPr>
                <w:rFonts w:hint="eastAsia"/>
                <w:b w:val="0"/>
                <w:bCs w:val="0"/>
              </w:rPr>
            </w:pPr>
            <w:r>
              <w:rPr>
                <w:rFonts w:hint="eastAsia"/>
                <w:b w:val="0"/>
                <w:bCs w:val="0"/>
              </w:rPr>
              <w:t>4</w:t>
            </w:r>
            <w:r>
              <w:rPr>
                <w:rFonts w:hint="eastAsia"/>
                <w:b w:val="0"/>
                <w:bCs w:val="0"/>
                <w:lang w:val="en-US" w:eastAsia="zh-CN"/>
              </w:rPr>
              <w:t>.</w:t>
            </w:r>
            <w:r>
              <w:rPr>
                <w:rFonts w:hint="eastAsia"/>
                <w:b w:val="0"/>
                <w:bCs w:val="0"/>
              </w:rPr>
              <w:t>办案人员具备行政执法资格，持有有效的行政执法证件。</w:t>
            </w:r>
          </w:p>
        </w:tc>
        <w:tc>
          <w:tcPr>
            <w:tcW w:w="6449" w:type="dxa"/>
            <w:noWrap w:val="0"/>
            <w:vAlign w:val="center"/>
          </w:tcPr>
          <w:p>
            <w:pPr>
              <w:rPr>
                <w:rFonts w:hint="eastAsia"/>
                <w:b w:val="0"/>
                <w:bCs w:val="0"/>
              </w:rPr>
            </w:pPr>
            <w:r>
              <w:rPr>
                <w:rFonts w:hint="eastAsia"/>
                <w:b w:val="0"/>
                <w:bCs w:val="0"/>
              </w:rPr>
              <w:t>不具备执法资格的人员承办行政处罚案件的，扣100分。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4" w:type="dxa"/>
            <w:vMerge w:val="continue"/>
            <w:noWrap w:val="0"/>
            <w:vAlign w:val="center"/>
          </w:tcPr>
          <w:p>
            <w:pPr>
              <w:jc w:val="center"/>
              <w:rPr>
                <w:rFonts w:hint="eastAsia" w:ascii="黑体" w:hAnsi="黑体" w:eastAsia="黑体" w:cs="黑体"/>
                <w:b w:val="0"/>
                <w:bCs w:val="0"/>
              </w:rPr>
            </w:pPr>
          </w:p>
        </w:tc>
        <w:tc>
          <w:tcPr>
            <w:tcW w:w="850" w:type="dxa"/>
            <w:vMerge w:val="continue"/>
            <w:noWrap w:val="0"/>
            <w:vAlign w:val="center"/>
          </w:tcPr>
          <w:p>
            <w:pPr>
              <w:jc w:val="center"/>
              <w:rPr>
                <w:rFonts w:hint="eastAsia" w:ascii="黑体" w:hAnsi="黑体" w:eastAsia="黑体" w:cs="黑体"/>
                <w:b w:val="0"/>
                <w:bCs w:val="0"/>
              </w:rPr>
            </w:pPr>
          </w:p>
        </w:tc>
        <w:tc>
          <w:tcPr>
            <w:tcW w:w="851" w:type="dxa"/>
            <w:vMerge w:val="continue"/>
            <w:noWrap w:val="0"/>
            <w:vAlign w:val="center"/>
          </w:tcPr>
          <w:p>
            <w:pPr>
              <w:jc w:val="center"/>
              <w:rPr>
                <w:rFonts w:hint="eastAsia" w:ascii="黑体" w:hAnsi="黑体" w:eastAsia="黑体" w:cs="黑体"/>
                <w:b w:val="0"/>
                <w:bCs w:val="0"/>
              </w:rPr>
            </w:pPr>
          </w:p>
        </w:tc>
        <w:tc>
          <w:tcPr>
            <w:tcW w:w="5528" w:type="dxa"/>
            <w:noWrap w:val="0"/>
            <w:vAlign w:val="center"/>
          </w:tcPr>
          <w:p>
            <w:pPr>
              <w:rPr>
                <w:rFonts w:hint="eastAsia"/>
                <w:b w:val="0"/>
                <w:bCs w:val="0"/>
              </w:rPr>
            </w:pPr>
            <w:r>
              <w:rPr>
                <w:rFonts w:hint="eastAsia"/>
                <w:b w:val="0"/>
                <w:bCs w:val="0"/>
              </w:rPr>
              <w:t>5</w:t>
            </w:r>
            <w:r>
              <w:rPr>
                <w:rFonts w:hint="eastAsia"/>
                <w:b w:val="0"/>
                <w:bCs w:val="0"/>
                <w:lang w:val="en-US" w:eastAsia="zh-CN"/>
              </w:rPr>
              <w:t>.</w:t>
            </w:r>
            <w:r>
              <w:rPr>
                <w:rFonts w:hint="eastAsia"/>
                <w:b w:val="0"/>
                <w:bCs w:val="0"/>
              </w:rPr>
              <w:t>被处罚主体认定准确，主体适格。</w:t>
            </w:r>
          </w:p>
        </w:tc>
        <w:tc>
          <w:tcPr>
            <w:tcW w:w="6449" w:type="dxa"/>
            <w:noWrap w:val="0"/>
            <w:vAlign w:val="center"/>
          </w:tcPr>
          <w:p>
            <w:pPr>
              <w:rPr>
                <w:rFonts w:hint="eastAsia"/>
                <w:b w:val="0"/>
                <w:bCs w:val="0"/>
              </w:rPr>
            </w:pPr>
            <w:r>
              <w:rPr>
                <w:rFonts w:hint="eastAsia"/>
                <w:b w:val="0"/>
                <w:bCs w:val="0"/>
              </w:rPr>
              <w:t>被处罚主体认定错误并对错误的被处罚主体作出行政处罚决定的，扣100分。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34" w:type="dxa"/>
            <w:vMerge w:val="restart"/>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2</w:t>
            </w:r>
          </w:p>
        </w:tc>
        <w:tc>
          <w:tcPr>
            <w:tcW w:w="850" w:type="dxa"/>
            <w:vMerge w:val="restart"/>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事实</w:t>
            </w:r>
          </w:p>
          <w:p>
            <w:pPr>
              <w:jc w:val="center"/>
              <w:rPr>
                <w:rFonts w:hint="eastAsia" w:ascii="黑体" w:hAnsi="黑体" w:eastAsia="黑体" w:cs="黑体"/>
                <w:b w:val="0"/>
                <w:bCs w:val="0"/>
              </w:rPr>
            </w:pPr>
            <w:r>
              <w:rPr>
                <w:rFonts w:hint="eastAsia" w:ascii="黑体" w:hAnsi="黑体" w:eastAsia="黑体" w:cs="黑体"/>
                <w:b w:val="0"/>
                <w:bCs w:val="0"/>
              </w:rPr>
              <w:t>与</w:t>
            </w:r>
          </w:p>
          <w:p>
            <w:pPr>
              <w:jc w:val="center"/>
              <w:rPr>
                <w:rFonts w:hint="eastAsia" w:ascii="黑体" w:hAnsi="黑体" w:eastAsia="黑体" w:cs="黑体"/>
                <w:b w:val="0"/>
                <w:bCs w:val="0"/>
              </w:rPr>
            </w:pPr>
            <w:r>
              <w:rPr>
                <w:rFonts w:hint="eastAsia" w:ascii="黑体" w:hAnsi="黑体" w:eastAsia="黑体" w:cs="黑体"/>
                <w:b w:val="0"/>
                <w:bCs w:val="0"/>
              </w:rPr>
              <w:t>证据</w:t>
            </w:r>
          </w:p>
        </w:tc>
        <w:tc>
          <w:tcPr>
            <w:tcW w:w="851" w:type="dxa"/>
            <w:vMerge w:val="restart"/>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100</w:t>
            </w:r>
          </w:p>
        </w:tc>
        <w:tc>
          <w:tcPr>
            <w:tcW w:w="5528" w:type="dxa"/>
            <w:noWrap w:val="0"/>
            <w:vAlign w:val="center"/>
          </w:tcPr>
          <w:p>
            <w:pPr>
              <w:rPr>
                <w:rFonts w:hint="eastAsia"/>
                <w:b w:val="0"/>
                <w:bCs w:val="0"/>
              </w:rPr>
            </w:pPr>
            <w:r>
              <w:rPr>
                <w:rFonts w:hint="eastAsia"/>
                <w:b w:val="0"/>
                <w:bCs w:val="0"/>
              </w:rPr>
              <w:t>1</w:t>
            </w:r>
            <w:r>
              <w:rPr>
                <w:rFonts w:hint="eastAsia"/>
                <w:b w:val="0"/>
                <w:bCs w:val="0"/>
                <w:lang w:val="en-US" w:eastAsia="zh-CN"/>
              </w:rPr>
              <w:t>.</w:t>
            </w:r>
            <w:r>
              <w:rPr>
                <w:rFonts w:hint="eastAsia"/>
                <w:b w:val="0"/>
                <w:bCs w:val="0"/>
              </w:rPr>
              <w:t>违法事实与情节认定清楚、准确。</w:t>
            </w:r>
          </w:p>
        </w:tc>
        <w:tc>
          <w:tcPr>
            <w:tcW w:w="6449" w:type="dxa"/>
            <w:noWrap w:val="0"/>
            <w:vAlign w:val="center"/>
          </w:tcPr>
          <w:p>
            <w:pPr>
              <w:rPr>
                <w:rFonts w:hint="eastAsia"/>
                <w:b w:val="0"/>
                <w:bCs w:val="0"/>
              </w:rPr>
            </w:pPr>
            <w:r>
              <w:rPr>
                <w:rFonts w:hint="eastAsia"/>
                <w:b w:val="0"/>
                <w:bCs w:val="0"/>
              </w:rPr>
              <w:t>对违法行为的事实</w:t>
            </w:r>
            <w:r>
              <w:rPr>
                <w:rFonts w:hint="eastAsia"/>
                <w:b w:val="0"/>
                <w:bCs w:val="0"/>
                <w:lang w:eastAsia="zh-CN"/>
              </w:rPr>
              <w:t>与情节</w:t>
            </w:r>
            <w:r>
              <w:rPr>
                <w:rFonts w:hint="eastAsia"/>
                <w:b w:val="0"/>
                <w:bCs w:val="0"/>
              </w:rPr>
              <w:t>认定错误或者主要事实不清给予处罚的，扣100分。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noWrap w:val="0"/>
            <w:vAlign w:val="center"/>
          </w:tcPr>
          <w:p>
            <w:pPr>
              <w:rPr>
                <w:rFonts w:hint="eastAsia"/>
                <w:b w:val="0"/>
                <w:bCs w:val="0"/>
              </w:rPr>
            </w:pPr>
            <w:r>
              <w:rPr>
                <w:rFonts w:hint="eastAsia"/>
                <w:b w:val="0"/>
                <w:bCs w:val="0"/>
              </w:rPr>
              <w:t>2</w:t>
            </w:r>
            <w:r>
              <w:rPr>
                <w:rFonts w:hint="eastAsia"/>
                <w:b w:val="0"/>
                <w:bCs w:val="0"/>
                <w:lang w:val="en-US" w:eastAsia="zh-CN"/>
              </w:rPr>
              <w:t>.</w:t>
            </w:r>
            <w:r>
              <w:rPr>
                <w:rFonts w:hint="eastAsia"/>
                <w:b w:val="0"/>
                <w:bCs w:val="0"/>
              </w:rPr>
              <w:t>对违法行为的定性正确。</w:t>
            </w:r>
          </w:p>
        </w:tc>
        <w:tc>
          <w:tcPr>
            <w:tcW w:w="6449" w:type="dxa"/>
            <w:noWrap w:val="0"/>
            <w:vAlign w:val="center"/>
          </w:tcPr>
          <w:p>
            <w:pPr>
              <w:rPr>
                <w:rFonts w:hint="eastAsia"/>
                <w:b w:val="0"/>
                <w:bCs w:val="0"/>
              </w:rPr>
            </w:pPr>
            <w:r>
              <w:rPr>
                <w:rFonts w:hint="eastAsia"/>
                <w:b w:val="0"/>
                <w:bCs w:val="0"/>
              </w:rPr>
              <w:t>对违法行为定性错误给予处罚的，扣100分。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noWrap w:val="0"/>
            <w:vAlign w:val="center"/>
          </w:tcPr>
          <w:p>
            <w:pPr>
              <w:rPr>
                <w:rFonts w:hint="eastAsia"/>
                <w:b w:val="0"/>
                <w:bCs w:val="0"/>
              </w:rPr>
            </w:pPr>
            <w:r>
              <w:rPr>
                <w:rFonts w:hint="eastAsia"/>
                <w:b w:val="0"/>
                <w:bCs w:val="0"/>
              </w:rPr>
              <w:t>3</w:t>
            </w:r>
            <w:r>
              <w:rPr>
                <w:rFonts w:hint="eastAsia"/>
                <w:b w:val="0"/>
                <w:bCs w:val="0"/>
                <w:lang w:val="en-US" w:eastAsia="zh-CN"/>
              </w:rPr>
              <w:t>.</w:t>
            </w:r>
            <w:r>
              <w:rPr>
                <w:rFonts w:hint="eastAsia"/>
                <w:b w:val="0"/>
                <w:bCs w:val="0"/>
              </w:rPr>
              <w:t>认定违法主体和违法行为的证据充分，并且主要证据具有真实性、关联性、合法性。</w:t>
            </w:r>
          </w:p>
        </w:tc>
        <w:tc>
          <w:tcPr>
            <w:tcW w:w="6449" w:type="dxa"/>
            <w:noWrap w:val="0"/>
            <w:vAlign w:val="center"/>
          </w:tcPr>
          <w:p>
            <w:pPr>
              <w:rPr>
                <w:rFonts w:hint="eastAsia"/>
                <w:b w:val="0"/>
                <w:bCs w:val="0"/>
              </w:rPr>
            </w:pPr>
            <w:r>
              <w:rPr>
                <w:rFonts w:hint="eastAsia"/>
                <w:b w:val="0"/>
                <w:bCs w:val="0"/>
              </w:rPr>
              <w:t>主要证据不足或者伪造证据，不能证明当事人有违法事实的，扣100分。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noWrap w:val="0"/>
            <w:vAlign w:val="center"/>
          </w:tcPr>
          <w:p>
            <w:pPr>
              <w:rPr>
                <w:rFonts w:hint="eastAsia"/>
                <w:b w:val="0"/>
                <w:bCs w:val="0"/>
              </w:rPr>
            </w:pPr>
            <w:r>
              <w:rPr>
                <w:rFonts w:hint="eastAsia"/>
                <w:b w:val="0"/>
                <w:bCs w:val="0"/>
              </w:rPr>
              <w:t>4、违法行为在法定追诉时效内未被发现的，不再给予行政处罚。</w:t>
            </w:r>
          </w:p>
        </w:tc>
        <w:tc>
          <w:tcPr>
            <w:tcW w:w="6449" w:type="dxa"/>
            <w:noWrap w:val="0"/>
            <w:vAlign w:val="center"/>
          </w:tcPr>
          <w:p>
            <w:pPr>
              <w:rPr>
                <w:rFonts w:hint="eastAsia"/>
                <w:b w:val="0"/>
                <w:bCs w:val="0"/>
              </w:rPr>
            </w:pPr>
            <w:r>
              <w:rPr>
                <w:rFonts w:hint="eastAsia"/>
                <w:b w:val="0"/>
                <w:bCs w:val="0"/>
              </w:rPr>
              <w:t>除法律另有规定的外，超过法定追诉时效给予行政处罚的，扣100分。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4" w:type="dxa"/>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3</w:t>
            </w:r>
          </w:p>
        </w:tc>
        <w:tc>
          <w:tcPr>
            <w:tcW w:w="850" w:type="dxa"/>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适用</w:t>
            </w:r>
          </w:p>
          <w:p>
            <w:pPr>
              <w:jc w:val="center"/>
              <w:rPr>
                <w:rFonts w:hint="eastAsia" w:ascii="黑体" w:hAnsi="黑体" w:eastAsia="黑体" w:cs="黑体"/>
                <w:b w:val="0"/>
                <w:bCs w:val="0"/>
              </w:rPr>
            </w:pPr>
            <w:r>
              <w:rPr>
                <w:rFonts w:hint="eastAsia" w:ascii="黑体" w:hAnsi="黑体" w:eastAsia="黑体" w:cs="黑体"/>
                <w:b w:val="0"/>
                <w:bCs w:val="0"/>
              </w:rPr>
              <w:t>依据</w:t>
            </w:r>
          </w:p>
        </w:tc>
        <w:tc>
          <w:tcPr>
            <w:tcW w:w="851" w:type="dxa"/>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100</w:t>
            </w:r>
          </w:p>
        </w:tc>
        <w:tc>
          <w:tcPr>
            <w:tcW w:w="5528" w:type="dxa"/>
            <w:noWrap w:val="0"/>
            <w:vAlign w:val="center"/>
          </w:tcPr>
          <w:p>
            <w:pPr>
              <w:rPr>
                <w:rFonts w:hint="eastAsia"/>
                <w:b w:val="0"/>
                <w:bCs w:val="0"/>
              </w:rPr>
            </w:pPr>
            <w:r>
              <w:rPr>
                <w:rFonts w:hint="eastAsia"/>
                <w:b w:val="0"/>
                <w:bCs w:val="0"/>
              </w:rPr>
              <w:t>实施行政处罚有明确的、有效的法律依据；适用法律依据正确，且引用条、款、项、目准确、完整。</w:t>
            </w:r>
          </w:p>
        </w:tc>
        <w:tc>
          <w:tcPr>
            <w:tcW w:w="6449" w:type="dxa"/>
            <w:noWrap w:val="0"/>
            <w:vAlign w:val="center"/>
          </w:tcPr>
          <w:p>
            <w:pPr>
              <w:rPr>
                <w:rFonts w:hint="eastAsia"/>
                <w:b w:val="0"/>
                <w:bCs w:val="0"/>
              </w:rPr>
            </w:pPr>
            <w:r>
              <w:rPr>
                <w:rFonts w:hint="eastAsia"/>
                <w:b w:val="0"/>
                <w:bCs w:val="0"/>
              </w:rPr>
              <w:t>①无法律依据</w:t>
            </w:r>
            <w:r>
              <w:rPr>
                <w:rFonts w:hint="eastAsia"/>
                <w:b w:val="0"/>
                <w:bCs w:val="0"/>
                <w:lang w:eastAsia="zh-CN"/>
              </w:rPr>
              <w:t>的</w:t>
            </w:r>
            <w:r>
              <w:rPr>
                <w:rFonts w:hint="eastAsia"/>
                <w:b w:val="0"/>
                <w:bCs w:val="0"/>
              </w:rPr>
              <w:t>，扣100分；</w:t>
            </w:r>
          </w:p>
          <w:p>
            <w:pPr>
              <w:rPr>
                <w:rFonts w:hint="eastAsia"/>
                <w:b w:val="0"/>
                <w:bCs w:val="0"/>
              </w:rPr>
            </w:pPr>
            <w:r>
              <w:rPr>
                <w:rFonts w:hint="eastAsia"/>
                <w:b w:val="0"/>
                <w:bCs w:val="0"/>
              </w:rPr>
              <w:t>②适用未生效或者失效的法律依据</w:t>
            </w:r>
            <w:r>
              <w:rPr>
                <w:rFonts w:hint="eastAsia"/>
                <w:b w:val="0"/>
                <w:bCs w:val="0"/>
                <w:lang w:eastAsia="zh-CN"/>
              </w:rPr>
              <w:t>的</w:t>
            </w:r>
            <w:r>
              <w:rPr>
                <w:rFonts w:hint="eastAsia"/>
                <w:b w:val="0"/>
                <w:bCs w:val="0"/>
              </w:rPr>
              <w:t>，扣100分；</w:t>
            </w:r>
          </w:p>
          <w:p>
            <w:pPr>
              <w:rPr>
                <w:rFonts w:hint="eastAsia"/>
                <w:b w:val="0"/>
                <w:bCs w:val="0"/>
              </w:rPr>
            </w:pPr>
            <w:r>
              <w:rPr>
                <w:rFonts w:hint="eastAsia"/>
                <w:b w:val="0"/>
                <w:bCs w:val="0"/>
              </w:rPr>
              <w:t>③适用法律依据错误</w:t>
            </w:r>
            <w:r>
              <w:rPr>
                <w:rFonts w:hint="eastAsia"/>
                <w:b w:val="0"/>
                <w:bCs w:val="0"/>
                <w:lang w:eastAsia="zh-CN"/>
              </w:rPr>
              <w:t>的</w:t>
            </w:r>
            <w:r>
              <w:rPr>
                <w:rFonts w:hint="eastAsia"/>
                <w:b w:val="0"/>
                <w:bCs w:val="0"/>
              </w:rPr>
              <w:t>，扣100分。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34" w:type="dxa"/>
            <w:vMerge w:val="restart"/>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4</w:t>
            </w:r>
          </w:p>
        </w:tc>
        <w:tc>
          <w:tcPr>
            <w:tcW w:w="850" w:type="dxa"/>
            <w:vMerge w:val="restart"/>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处罚</w:t>
            </w:r>
          </w:p>
          <w:p>
            <w:pPr>
              <w:jc w:val="center"/>
              <w:rPr>
                <w:rFonts w:hint="eastAsia" w:ascii="黑体" w:hAnsi="黑体" w:eastAsia="黑体" w:cs="黑体"/>
                <w:b w:val="0"/>
                <w:bCs w:val="0"/>
              </w:rPr>
            </w:pPr>
            <w:r>
              <w:rPr>
                <w:rFonts w:hint="eastAsia" w:ascii="黑体" w:hAnsi="黑体" w:eastAsia="黑体" w:cs="黑体"/>
                <w:b w:val="0"/>
                <w:bCs w:val="0"/>
              </w:rPr>
              <w:t>程序</w:t>
            </w:r>
          </w:p>
        </w:tc>
        <w:tc>
          <w:tcPr>
            <w:tcW w:w="851" w:type="dxa"/>
            <w:vMerge w:val="restart"/>
            <w:noWrap w:val="0"/>
            <w:vAlign w:val="center"/>
          </w:tcPr>
          <w:p>
            <w:pPr>
              <w:jc w:val="center"/>
              <w:rPr>
                <w:rFonts w:hint="eastAsia" w:ascii="黑体" w:hAnsi="黑体" w:eastAsia="黑体" w:cs="黑体"/>
                <w:b w:val="0"/>
                <w:bCs w:val="0"/>
              </w:rPr>
            </w:pPr>
            <w:r>
              <w:rPr>
                <w:rFonts w:hint="eastAsia" w:ascii="黑体" w:hAnsi="黑体" w:eastAsia="黑体" w:cs="黑体"/>
                <w:b w:val="0"/>
                <w:bCs w:val="0"/>
              </w:rPr>
              <w:t>100</w:t>
            </w:r>
          </w:p>
        </w:tc>
        <w:tc>
          <w:tcPr>
            <w:tcW w:w="5528" w:type="dxa"/>
            <w:noWrap w:val="0"/>
            <w:vAlign w:val="center"/>
          </w:tcPr>
          <w:p>
            <w:pPr>
              <w:rPr>
                <w:rFonts w:hint="eastAsia"/>
                <w:b w:val="0"/>
                <w:bCs w:val="0"/>
              </w:rPr>
            </w:pPr>
            <w:r>
              <w:rPr>
                <w:rFonts w:hint="eastAsia"/>
                <w:b w:val="0"/>
                <w:bCs w:val="0"/>
              </w:rPr>
              <w:t>1</w:t>
            </w:r>
            <w:r>
              <w:rPr>
                <w:rFonts w:hint="eastAsia"/>
                <w:b w:val="0"/>
                <w:bCs w:val="0"/>
                <w:lang w:val="en-US" w:eastAsia="zh-CN"/>
              </w:rPr>
              <w:t>.</w:t>
            </w:r>
            <w:r>
              <w:rPr>
                <w:rFonts w:hint="eastAsia"/>
                <w:b w:val="0"/>
                <w:bCs w:val="0"/>
              </w:rPr>
              <w:t>按照法定程序实施行政处罚。</w:t>
            </w:r>
          </w:p>
        </w:tc>
        <w:tc>
          <w:tcPr>
            <w:tcW w:w="6449" w:type="dxa"/>
            <w:noWrap w:val="0"/>
            <w:vAlign w:val="center"/>
          </w:tcPr>
          <w:p>
            <w:pPr>
              <w:rPr>
                <w:rFonts w:hint="eastAsia"/>
                <w:b w:val="0"/>
                <w:bCs w:val="0"/>
              </w:rPr>
            </w:pPr>
            <w:r>
              <w:rPr>
                <w:rFonts w:hint="eastAsia"/>
                <w:b w:val="0"/>
                <w:bCs w:val="0"/>
              </w:rPr>
              <w:t>办理行政处罚案件，不按照立案、调查取证、审查、告知、决定、送达、执行等基本步骤和流程进行</w:t>
            </w:r>
            <w:r>
              <w:rPr>
                <w:rFonts w:hint="eastAsia"/>
                <w:b w:val="0"/>
                <w:bCs w:val="0"/>
                <w:lang w:eastAsia="zh-CN"/>
              </w:rPr>
              <w:t>，</w:t>
            </w:r>
            <w:r>
              <w:rPr>
                <w:rFonts w:hint="eastAsia"/>
                <w:b w:val="0"/>
                <w:bCs w:val="0"/>
              </w:rPr>
              <w:t>违反法定程序</w:t>
            </w:r>
            <w:r>
              <w:rPr>
                <w:rFonts w:hint="eastAsia"/>
                <w:b w:val="0"/>
                <w:bCs w:val="0"/>
                <w:lang w:eastAsia="zh-CN"/>
              </w:rPr>
              <w:t>、缺失程序等</w:t>
            </w:r>
            <w:r>
              <w:rPr>
                <w:rFonts w:hint="eastAsia"/>
                <w:b w:val="0"/>
                <w:bCs w:val="0"/>
              </w:rPr>
              <w:t>，扣100分。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noWrap w:val="0"/>
            <w:vAlign w:val="center"/>
          </w:tcPr>
          <w:p>
            <w:pPr>
              <w:rPr>
                <w:rFonts w:hint="eastAsia"/>
                <w:b w:val="0"/>
                <w:bCs w:val="0"/>
              </w:rPr>
            </w:pPr>
            <w:r>
              <w:rPr>
                <w:rFonts w:hint="eastAsia"/>
                <w:b w:val="0"/>
                <w:bCs w:val="0"/>
              </w:rPr>
              <w:t>2</w:t>
            </w:r>
            <w:r>
              <w:rPr>
                <w:rFonts w:hint="eastAsia"/>
                <w:b w:val="0"/>
                <w:bCs w:val="0"/>
                <w:lang w:val="en-US" w:eastAsia="zh-CN"/>
              </w:rPr>
              <w:t>.</w:t>
            </w:r>
            <w:r>
              <w:rPr>
                <w:rFonts w:hint="eastAsia"/>
                <w:b w:val="0"/>
                <w:bCs w:val="0"/>
              </w:rPr>
              <w:t>立案经行政机关负责人批准。</w:t>
            </w:r>
          </w:p>
        </w:tc>
        <w:tc>
          <w:tcPr>
            <w:tcW w:w="6449" w:type="dxa"/>
            <w:noWrap w:val="0"/>
            <w:vAlign w:val="center"/>
          </w:tcPr>
          <w:p>
            <w:pPr>
              <w:rPr>
                <w:rFonts w:hint="eastAsia"/>
                <w:b w:val="0"/>
                <w:bCs w:val="0"/>
              </w:rPr>
            </w:pPr>
            <w:r>
              <w:rPr>
                <w:rFonts w:hint="eastAsia"/>
                <w:b w:val="0"/>
                <w:bCs w:val="0"/>
              </w:rPr>
              <w:t>未经行政机关负责人批准的，扣100分。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noWrap w:val="0"/>
            <w:vAlign w:val="center"/>
          </w:tcPr>
          <w:p>
            <w:pPr>
              <w:rPr>
                <w:rFonts w:hint="eastAsia"/>
                <w:b w:val="0"/>
                <w:bCs w:val="0"/>
              </w:rPr>
            </w:pPr>
            <w:r>
              <w:rPr>
                <w:rFonts w:hint="eastAsia"/>
                <w:b w:val="0"/>
                <w:bCs w:val="0"/>
              </w:rPr>
              <w:t>3</w:t>
            </w:r>
            <w:r>
              <w:rPr>
                <w:rFonts w:hint="eastAsia"/>
                <w:b w:val="0"/>
                <w:bCs w:val="0"/>
                <w:lang w:val="en-US" w:eastAsia="zh-CN"/>
              </w:rPr>
              <w:t>.</w:t>
            </w:r>
            <w:r>
              <w:rPr>
                <w:rFonts w:hint="eastAsia"/>
                <w:b w:val="0"/>
                <w:bCs w:val="0"/>
              </w:rPr>
              <w:t>由两名以上执法人员进行调查取证。</w:t>
            </w:r>
          </w:p>
        </w:tc>
        <w:tc>
          <w:tcPr>
            <w:tcW w:w="6449" w:type="dxa"/>
            <w:noWrap w:val="0"/>
            <w:vAlign w:val="center"/>
          </w:tcPr>
          <w:p>
            <w:pPr>
              <w:rPr>
                <w:rFonts w:hint="eastAsia"/>
                <w:b w:val="0"/>
                <w:bCs w:val="0"/>
              </w:rPr>
            </w:pPr>
            <w:r>
              <w:rPr>
                <w:rFonts w:hint="eastAsia"/>
                <w:b w:val="0"/>
                <w:bCs w:val="0"/>
              </w:rPr>
              <w:t>调查取证过程中，行政执法人员少于2人的，扣100分。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noWrap w:val="0"/>
            <w:vAlign w:val="center"/>
          </w:tcPr>
          <w:p>
            <w:pPr>
              <w:rPr>
                <w:rFonts w:hint="eastAsia"/>
                <w:b w:val="0"/>
                <w:bCs w:val="0"/>
              </w:rPr>
            </w:pPr>
            <w:r>
              <w:rPr>
                <w:rFonts w:hint="eastAsia"/>
                <w:b w:val="0"/>
                <w:bCs w:val="0"/>
              </w:rPr>
              <w:t>4</w:t>
            </w:r>
            <w:r>
              <w:rPr>
                <w:rFonts w:hint="eastAsia"/>
                <w:b w:val="0"/>
                <w:bCs w:val="0"/>
                <w:lang w:val="en-US" w:eastAsia="zh-CN"/>
              </w:rPr>
              <w:t>.</w:t>
            </w:r>
            <w:r>
              <w:rPr>
                <w:rFonts w:hint="eastAsia"/>
                <w:b w:val="0"/>
                <w:bCs w:val="0"/>
              </w:rPr>
              <w:t>作出行政处罚决定前向当事人履行告知义务并听取其陈述和申辩。</w:t>
            </w:r>
          </w:p>
        </w:tc>
        <w:tc>
          <w:tcPr>
            <w:tcW w:w="6449" w:type="dxa"/>
            <w:noWrap w:val="0"/>
            <w:vAlign w:val="center"/>
          </w:tcPr>
          <w:p>
            <w:pPr>
              <w:rPr>
                <w:rFonts w:hint="eastAsia"/>
                <w:b w:val="0"/>
                <w:bCs w:val="0"/>
                <w:lang w:eastAsia="zh-CN"/>
              </w:rPr>
            </w:pPr>
            <w:r>
              <w:rPr>
                <w:rFonts w:hint="eastAsia"/>
                <w:b w:val="0"/>
                <w:bCs w:val="0"/>
              </w:rPr>
              <w:fldChar w:fldCharType="begin"/>
            </w:r>
            <w:r>
              <w:rPr>
                <w:rFonts w:hint="eastAsia"/>
                <w:b w:val="0"/>
                <w:bCs w:val="0"/>
              </w:rPr>
              <w:instrText xml:space="preserve"> = 1 \* GB3 \* MERGEFORMAT </w:instrText>
            </w:r>
            <w:r>
              <w:rPr>
                <w:rFonts w:hint="eastAsia"/>
                <w:b w:val="0"/>
                <w:bCs w:val="0"/>
              </w:rPr>
              <w:fldChar w:fldCharType="separate"/>
            </w:r>
            <w:r>
              <w:rPr>
                <w:b w:val="0"/>
                <w:bCs w:val="0"/>
              </w:rPr>
              <w:t>①</w:t>
            </w:r>
            <w:r>
              <w:rPr>
                <w:rFonts w:hint="eastAsia"/>
                <w:b w:val="0"/>
                <w:bCs w:val="0"/>
              </w:rPr>
              <w:fldChar w:fldCharType="end"/>
            </w:r>
            <w:r>
              <w:rPr>
                <w:rFonts w:hint="eastAsia"/>
                <w:b w:val="0"/>
                <w:bCs w:val="0"/>
              </w:rPr>
              <w:t>在作出行政处罚决定前，未依法告知当事人作出行政处罚决定的事实、理由、依据和依法享有的陈述、申辩权</w:t>
            </w:r>
            <w:r>
              <w:rPr>
                <w:rFonts w:hint="eastAsia"/>
                <w:b w:val="0"/>
                <w:bCs w:val="0"/>
                <w:lang w:eastAsia="zh-CN"/>
              </w:rPr>
              <w:t>或者</w:t>
            </w:r>
            <w:r>
              <w:rPr>
                <w:rFonts w:hint="eastAsia"/>
                <w:b w:val="0"/>
                <w:bCs w:val="0"/>
              </w:rPr>
              <w:t>要求听证的权利</w:t>
            </w:r>
            <w:r>
              <w:rPr>
                <w:rFonts w:hint="eastAsia"/>
                <w:b w:val="0"/>
                <w:bCs w:val="0"/>
                <w:lang w:eastAsia="zh-CN"/>
              </w:rPr>
              <w:t>的</w:t>
            </w:r>
            <w:r>
              <w:rPr>
                <w:rFonts w:hint="eastAsia"/>
                <w:b w:val="0"/>
                <w:bCs w:val="0"/>
              </w:rPr>
              <w:t>，扣100分</w:t>
            </w:r>
            <w:r>
              <w:rPr>
                <w:rFonts w:hint="eastAsia"/>
                <w:b w:val="0"/>
                <w:bCs w:val="0"/>
                <w:lang w:eastAsia="zh-CN"/>
              </w:rPr>
              <w:t>；</w:t>
            </w:r>
          </w:p>
          <w:p>
            <w:pPr>
              <w:rPr>
                <w:rFonts w:hint="eastAsia"/>
                <w:b w:val="0"/>
                <w:bCs w:val="0"/>
              </w:rPr>
            </w:pPr>
            <w:r>
              <w:rPr>
                <w:rFonts w:hint="eastAsia"/>
                <w:b w:val="0"/>
                <w:bCs w:val="0"/>
              </w:rPr>
              <w:fldChar w:fldCharType="begin"/>
            </w:r>
            <w:r>
              <w:rPr>
                <w:rFonts w:hint="eastAsia"/>
                <w:b w:val="0"/>
                <w:bCs w:val="0"/>
              </w:rPr>
              <w:instrText xml:space="preserve"> = 2 \* GB3 \* MERGEFORMAT </w:instrText>
            </w:r>
            <w:r>
              <w:rPr>
                <w:rFonts w:hint="eastAsia"/>
                <w:b w:val="0"/>
                <w:bCs w:val="0"/>
              </w:rPr>
              <w:fldChar w:fldCharType="separate"/>
            </w:r>
            <w:r>
              <w:rPr>
                <w:b w:val="0"/>
                <w:bCs w:val="0"/>
              </w:rPr>
              <w:t>②</w:t>
            </w:r>
            <w:r>
              <w:rPr>
                <w:rFonts w:hint="eastAsia"/>
                <w:b w:val="0"/>
                <w:bCs w:val="0"/>
              </w:rPr>
              <w:fldChar w:fldCharType="end"/>
            </w:r>
            <w:r>
              <w:rPr>
                <w:rFonts w:hint="eastAsia"/>
                <w:b w:val="0"/>
                <w:bCs w:val="0"/>
              </w:rPr>
              <w:t>在作出行政处罚决定前，拒绝听取当事人的陈述、申辩的，扣100分。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noWrap w:val="0"/>
            <w:vAlign w:val="center"/>
          </w:tcPr>
          <w:p>
            <w:pPr>
              <w:rPr>
                <w:rFonts w:hint="eastAsia"/>
                <w:b w:val="0"/>
                <w:bCs w:val="0"/>
              </w:rPr>
            </w:pPr>
            <w:r>
              <w:rPr>
                <w:rFonts w:hint="eastAsia"/>
                <w:b w:val="0"/>
                <w:bCs w:val="0"/>
              </w:rPr>
              <w:t>5</w:t>
            </w:r>
            <w:r>
              <w:rPr>
                <w:rFonts w:hint="eastAsia"/>
                <w:b w:val="0"/>
                <w:bCs w:val="0"/>
                <w:lang w:val="en-US" w:eastAsia="zh-CN"/>
              </w:rPr>
              <w:t>.</w:t>
            </w:r>
            <w:r>
              <w:rPr>
                <w:rFonts w:hint="eastAsia"/>
                <w:b w:val="0"/>
                <w:bCs w:val="0"/>
              </w:rPr>
              <w:t>符合听证条件，当事人要求听证的，依法举行听证。</w:t>
            </w:r>
          </w:p>
        </w:tc>
        <w:tc>
          <w:tcPr>
            <w:tcW w:w="6449" w:type="dxa"/>
            <w:noWrap w:val="0"/>
            <w:vAlign w:val="center"/>
          </w:tcPr>
          <w:p>
            <w:pPr>
              <w:rPr>
                <w:rFonts w:hint="eastAsia"/>
                <w:b w:val="0"/>
                <w:bCs w:val="0"/>
              </w:rPr>
            </w:pPr>
            <w:r>
              <w:rPr>
                <w:rFonts w:hint="eastAsia"/>
                <w:b w:val="0"/>
                <w:bCs w:val="0"/>
              </w:rPr>
              <w:t>当事人要求听证，无法定理由不依法组织听证的，扣100分。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tcBorders>
              <w:bottom w:val="single" w:color="auto" w:sz="4" w:space="0"/>
            </w:tcBorders>
            <w:noWrap w:val="0"/>
            <w:vAlign w:val="center"/>
          </w:tcPr>
          <w:p>
            <w:pPr>
              <w:rPr>
                <w:rFonts w:hint="eastAsia"/>
                <w:b w:val="0"/>
                <w:bCs w:val="0"/>
              </w:rPr>
            </w:pPr>
            <w:r>
              <w:rPr>
                <w:rFonts w:hint="eastAsia"/>
                <w:b w:val="0"/>
                <w:bCs w:val="0"/>
              </w:rPr>
              <w:t>6</w:t>
            </w:r>
            <w:r>
              <w:rPr>
                <w:rFonts w:hint="eastAsia"/>
                <w:b w:val="0"/>
                <w:bCs w:val="0"/>
                <w:lang w:val="en-US" w:eastAsia="zh-CN"/>
              </w:rPr>
              <w:t>.</w:t>
            </w:r>
            <w:r>
              <w:rPr>
                <w:rFonts w:hint="eastAsia"/>
                <w:b w:val="0"/>
                <w:bCs w:val="0"/>
              </w:rPr>
              <w:t xml:space="preserve">行政处罚决定经过行政机关负责人批准；情节复杂或者重大违法行为给予较重行政处罚的，行政机关的负责人应当集体讨论决定；重大行政处罚案件应当经过法制审核；依法应由上一级行政机关批准或决定的行政处罚案件，必须上报。 </w:t>
            </w:r>
          </w:p>
        </w:tc>
        <w:tc>
          <w:tcPr>
            <w:tcW w:w="6449" w:type="dxa"/>
            <w:tcBorders>
              <w:bottom w:val="single" w:color="auto" w:sz="4" w:space="0"/>
            </w:tcBorders>
            <w:noWrap w:val="0"/>
            <w:vAlign w:val="center"/>
          </w:tcPr>
          <w:p>
            <w:pPr>
              <w:rPr>
                <w:rFonts w:hint="eastAsia"/>
                <w:b w:val="0"/>
                <w:bCs w:val="0"/>
              </w:rPr>
            </w:pPr>
            <w:r>
              <w:rPr>
                <w:rFonts w:hint="eastAsia"/>
                <w:b w:val="0"/>
                <w:bCs w:val="0"/>
              </w:rPr>
              <w:fldChar w:fldCharType="begin"/>
            </w:r>
            <w:r>
              <w:rPr>
                <w:rFonts w:hint="eastAsia"/>
                <w:b w:val="0"/>
                <w:bCs w:val="0"/>
              </w:rPr>
              <w:instrText xml:space="preserve"> = 1 \* GB3 \* MERGEFORMAT </w:instrText>
            </w:r>
            <w:r>
              <w:rPr>
                <w:rFonts w:hint="eastAsia"/>
                <w:b w:val="0"/>
                <w:bCs w:val="0"/>
              </w:rPr>
              <w:fldChar w:fldCharType="separate"/>
            </w:r>
            <w:r>
              <w:rPr>
                <w:b w:val="0"/>
                <w:bCs w:val="0"/>
              </w:rPr>
              <w:t>①</w:t>
            </w:r>
            <w:r>
              <w:rPr>
                <w:rFonts w:hint="eastAsia"/>
                <w:b w:val="0"/>
                <w:bCs w:val="0"/>
              </w:rPr>
              <w:fldChar w:fldCharType="end"/>
            </w:r>
            <w:r>
              <w:rPr>
                <w:rFonts w:hint="eastAsia"/>
                <w:b w:val="0"/>
                <w:bCs w:val="0"/>
              </w:rPr>
              <w:t>行政处罚决定未经行政机关负责人批准的</w:t>
            </w:r>
            <w:r>
              <w:rPr>
                <w:rFonts w:hint="eastAsia"/>
                <w:b w:val="0"/>
                <w:bCs w:val="0"/>
                <w:lang w:eastAsia="zh-CN"/>
              </w:rPr>
              <w:t>，</w:t>
            </w:r>
            <w:r>
              <w:rPr>
                <w:rFonts w:hint="eastAsia"/>
                <w:b w:val="0"/>
                <w:bCs w:val="0"/>
              </w:rPr>
              <w:t>扣100分；</w:t>
            </w:r>
          </w:p>
          <w:p>
            <w:pPr>
              <w:rPr>
                <w:rFonts w:hint="eastAsia"/>
                <w:b w:val="0"/>
                <w:bCs w:val="0"/>
              </w:rPr>
            </w:pPr>
            <w:r>
              <w:rPr>
                <w:rFonts w:hint="eastAsia"/>
                <w:b w:val="0"/>
                <w:bCs w:val="0"/>
              </w:rPr>
              <w:fldChar w:fldCharType="begin"/>
            </w:r>
            <w:r>
              <w:rPr>
                <w:rFonts w:hint="eastAsia"/>
                <w:b w:val="0"/>
                <w:bCs w:val="0"/>
              </w:rPr>
              <w:instrText xml:space="preserve"> = 2 \* GB3 \* MERGEFORMAT </w:instrText>
            </w:r>
            <w:r>
              <w:rPr>
                <w:rFonts w:hint="eastAsia"/>
                <w:b w:val="0"/>
                <w:bCs w:val="0"/>
              </w:rPr>
              <w:fldChar w:fldCharType="separate"/>
            </w:r>
            <w:r>
              <w:rPr>
                <w:b w:val="0"/>
                <w:bCs w:val="0"/>
              </w:rPr>
              <w:t>②</w:t>
            </w:r>
            <w:r>
              <w:rPr>
                <w:rFonts w:hint="eastAsia"/>
                <w:b w:val="0"/>
                <w:bCs w:val="0"/>
              </w:rPr>
              <w:fldChar w:fldCharType="end"/>
            </w:r>
            <w:r>
              <w:rPr>
                <w:rFonts w:hint="eastAsia"/>
                <w:b w:val="0"/>
                <w:bCs w:val="0"/>
              </w:rPr>
              <w:t>情节复杂或者重大违法行为给予较重行政处罚的，未经行政机关负责人集体讨论决定的</w:t>
            </w:r>
            <w:r>
              <w:rPr>
                <w:rFonts w:hint="eastAsia"/>
                <w:b w:val="0"/>
                <w:bCs w:val="0"/>
                <w:lang w:eastAsia="zh-CN"/>
              </w:rPr>
              <w:t>，</w:t>
            </w:r>
            <w:r>
              <w:rPr>
                <w:rFonts w:hint="eastAsia"/>
                <w:b w:val="0"/>
                <w:bCs w:val="0"/>
              </w:rPr>
              <w:t>扣100分；</w:t>
            </w:r>
          </w:p>
          <w:p>
            <w:pPr>
              <w:rPr>
                <w:rFonts w:hint="eastAsia"/>
                <w:b w:val="0"/>
                <w:bCs w:val="0"/>
              </w:rPr>
            </w:pPr>
            <w:r>
              <w:rPr>
                <w:rFonts w:hint="eastAsia"/>
                <w:b w:val="0"/>
                <w:bCs w:val="0"/>
              </w:rPr>
              <w:fldChar w:fldCharType="begin"/>
            </w:r>
            <w:r>
              <w:rPr>
                <w:rFonts w:hint="eastAsia"/>
                <w:b w:val="0"/>
                <w:bCs w:val="0"/>
              </w:rPr>
              <w:instrText xml:space="preserve"> = 3 \* GB3 \* MERGEFORMAT </w:instrText>
            </w:r>
            <w:r>
              <w:rPr>
                <w:rFonts w:hint="eastAsia"/>
                <w:b w:val="0"/>
                <w:bCs w:val="0"/>
              </w:rPr>
              <w:fldChar w:fldCharType="separate"/>
            </w:r>
            <w:r>
              <w:rPr>
                <w:b w:val="0"/>
                <w:bCs w:val="0"/>
              </w:rPr>
              <w:t>③</w:t>
            </w:r>
            <w:r>
              <w:rPr>
                <w:rFonts w:hint="eastAsia"/>
                <w:b w:val="0"/>
                <w:bCs w:val="0"/>
              </w:rPr>
              <w:fldChar w:fldCharType="end"/>
            </w:r>
            <w:r>
              <w:rPr>
                <w:rFonts w:hint="eastAsia"/>
                <w:b w:val="0"/>
                <w:bCs w:val="0"/>
              </w:rPr>
              <w:t>重大行政处罚决定未经法制审核或者审核未通过作出决定的</w:t>
            </w:r>
            <w:r>
              <w:rPr>
                <w:rFonts w:hint="eastAsia"/>
                <w:b w:val="0"/>
                <w:bCs w:val="0"/>
                <w:lang w:eastAsia="zh-CN"/>
              </w:rPr>
              <w:t>，</w:t>
            </w:r>
            <w:r>
              <w:rPr>
                <w:rFonts w:hint="eastAsia"/>
                <w:b w:val="0"/>
                <w:bCs w:val="0"/>
              </w:rPr>
              <w:t>扣100分</w:t>
            </w:r>
            <w:r>
              <w:rPr>
                <w:rFonts w:hint="eastAsia"/>
                <w:b w:val="0"/>
                <w:bCs w:val="0"/>
                <w:lang w:eastAsia="zh-CN"/>
              </w:rPr>
              <w:t>。</w:t>
            </w:r>
          </w:p>
          <w:p>
            <w:pPr>
              <w:rPr>
                <w:rFonts w:hint="eastAsia"/>
                <w:b w:val="0"/>
                <w:bCs w:val="0"/>
              </w:rPr>
            </w:pPr>
            <w:r>
              <w:rPr>
                <w:rFonts w:hint="eastAsia"/>
                <w:b w:val="0"/>
                <w:bCs w:val="0"/>
              </w:rPr>
              <w:fldChar w:fldCharType="begin"/>
            </w:r>
            <w:r>
              <w:rPr>
                <w:rFonts w:hint="eastAsia"/>
                <w:b w:val="0"/>
                <w:bCs w:val="0"/>
              </w:rPr>
              <w:instrText xml:space="preserve"> = 4 \* GB3 \* MERGEFORMAT </w:instrText>
            </w:r>
            <w:r>
              <w:rPr>
                <w:rFonts w:hint="eastAsia"/>
                <w:b w:val="0"/>
                <w:bCs w:val="0"/>
              </w:rPr>
              <w:fldChar w:fldCharType="separate"/>
            </w:r>
            <w:r>
              <w:rPr>
                <w:b w:val="0"/>
                <w:bCs w:val="0"/>
              </w:rPr>
              <w:t>④</w:t>
            </w:r>
            <w:r>
              <w:rPr>
                <w:rFonts w:hint="eastAsia"/>
                <w:b w:val="0"/>
                <w:bCs w:val="0"/>
              </w:rPr>
              <w:fldChar w:fldCharType="end"/>
            </w:r>
            <w:r>
              <w:rPr>
                <w:rFonts w:hint="eastAsia"/>
                <w:b w:val="0"/>
                <w:bCs w:val="0"/>
              </w:rPr>
              <w:t>依法应由上一级行政机关批准或决定的行政处罚案件，未依法上报的</w:t>
            </w:r>
            <w:r>
              <w:rPr>
                <w:rFonts w:hint="eastAsia"/>
                <w:b w:val="0"/>
                <w:bCs w:val="0"/>
                <w:lang w:eastAsia="zh-CN"/>
              </w:rPr>
              <w:t>，</w:t>
            </w:r>
            <w:r>
              <w:rPr>
                <w:rFonts w:hint="eastAsia"/>
                <w:b w:val="0"/>
                <w:bCs w:val="0"/>
              </w:rPr>
              <w:t>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tcBorders>
              <w:bottom w:val="single" w:color="auto" w:sz="4" w:space="0"/>
            </w:tcBorders>
            <w:noWrap w:val="0"/>
            <w:vAlign w:val="center"/>
          </w:tcPr>
          <w:p>
            <w:pPr>
              <w:rPr>
                <w:rFonts w:hint="eastAsia"/>
                <w:b w:val="0"/>
                <w:bCs w:val="0"/>
              </w:rPr>
            </w:pPr>
            <w:r>
              <w:rPr>
                <w:rFonts w:hint="eastAsia"/>
                <w:b w:val="0"/>
                <w:bCs w:val="0"/>
              </w:rPr>
              <w:t>7</w:t>
            </w:r>
            <w:r>
              <w:rPr>
                <w:rFonts w:hint="eastAsia"/>
                <w:b w:val="0"/>
                <w:bCs w:val="0"/>
                <w:lang w:val="en-US" w:eastAsia="zh-CN"/>
              </w:rPr>
              <w:t>.</w:t>
            </w:r>
            <w:r>
              <w:rPr>
                <w:rFonts w:hint="eastAsia"/>
                <w:b w:val="0"/>
                <w:bCs w:val="0"/>
              </w:rPr>
              <w:t>依法作出行政处罚决定。</w:t>
            </w:r>
          </w:p>
        </w:tc>
        <w:tc>
          <w:tcPr>
            <w:tcW w:w="6449" w:type="dxa"/>
            <w:tcBorders>
              <w:bottom w:val="single" w:color="auto" w:sz="4" w:space="0"/>
            </w:tcBorders>
            <w:noWrap w:val="0"/>
            <w:vAlign w:val="center"/>
          </w:tcPr>
          <w:p>
            <w:pPr>
              <w:rPr>
                <w:rFonts w:hint="eastAsia"/>
                <w:b w:val="0"/>
                <w:bCs w:val="0"/>
              </w:rPr>
            </w:pPr>
            <w:r>
              <w:rPr>
                <w:rFonts w:hint="eastAsia"/>
                <w:b w:val="0"/>
                <w:bCs w:val="0"/>
              </w:rPr>
              <w:fldChar w:fldCharType="begin"/>
            </w:r>
            <w:r>
              <w:rPr>
                <w:rFonts w:hint="eastAsia"/>
                <w:b w:val="0"/>
                <w:bCs w:val="0"/>
              </w:rPr>
              <w:instrText xml:space="preserve"> = 1 \* GB3 \* MERGEFORMAT </w:instrText>
            </w:r>
            <w:r>
              <w:rPr>
                <w:rFonts w:hint="eastAsia"/>
                <w:b w:val="0"/>
                <w:bCs w:val="0"/>
              </w:rPr>
              <w:fldChar w:fldCharType="separate"/>
            </w:r>
            <w:r>
              <w:rPr>
                <w:b w:val="0"/>
                <w:bCs w:val="0"/>
              </w:rPr>
              <w:t>①</w:t>
            </w:r>
            <w:r>
              <w:rPr>
                <w:rFonts w:hint="eastAsia"/>
                <w:b w:val="0"/>
                <w:bCs w:val="0"/>
              </w:rPr>
              <w:fldChar w:fldCharType="end"/>
            </w:r>
            <w:r>
              <w:rPr>
                <w:rFonts w:hint="eastAsia"/>
                <w:b w:val="0"/>
                <w:bCs w:val="0"/>
              </w:rPr>
              <w:t>未依照法定行政处罚种类作出处罚决定的，扣100分。</w:t>
            </w:r>
          </w:p>
          <w:p>
            <w:pPr>
              <w:rPr>
                <w:rFonts w:hint="eastAsia"/>
                <w:b w:val="0"/>
                <w:bCs w:val="0"/>
              </w:rPr>
            </w:pPr>
            <w:r>
              <w:rPr>
                <w:rFonts w:hint="eastAsia"/>
                <w:b w:val="0"/>
                <w:bCs w:val="0"/>
              </w:rPr>
              <w:fldChar w:fldCharType="begin"/>
            </w:r>
            <w:r>
              <w:rPr>
                <w:rFonts w:hint="eastAsia"/>
                <w:b w:val="0"/>
                <w:bCs w:val="0"/>
              </w:rPr>
              <w:instrText xml:space="preserve"> = 2 \* GB3 \* MERGEFORMAT </w:instrText>
            </w:r>
            <w:r>
              <w:rPr>
                <w:rFonts w:hint="eastAsia"/>
                <w:b w:val="0"/>
                <w:bCs w:val="0"/>
              </w:rPr>
              <w:fldChar w:fldCharType="separate"/>
            </w:r>
            <w:r>
              <w:rPr>
                <w:b w:val="0"/>
                <w:bCs w:val="0"/>
              </w:rPr>
              <w:t>②</w:t>
            </w:r>
            <w:r>
              <w:rPr>
                <w:rFonts w:hint="eastAsia"/>
                <w:b w:val="0"/>
                <w:bCs w:val="0"/>
              </w:rPr>
              <w:fldChar w:fldCharType="end"/>
            </w:r>
            <w:r>
              <w:rPr>
                <w:rFonts w:hint="eastAsia"/>
                <w:b w:val="0"/>
                <w:bCs w:val="0"/>
              </w:rPr>
              <w:t>对当事人从轻、减轻、从重处罚无相应的证据和法律依据的，扣100分。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tcBorders>
              <w:bottom w:val="single" w:color="auto" w:sz="4" w:space="0"/>
            </w:tcBorders>
            <w:noWrap w:val="0"/>
            <w:vAlign w:val="center"/>
          </w:tcPr>
          <w:p>
            <w:pPr>
              <w:rPr>
                <w:rFonts w:hint="eastAsia"/>
                <w:b w:val="0"/>
                <w:bCs w:val="0"/>
              </w:rPr>
            </w:pPr>
            <w:r>
              <w:rPr>
                <w:rFonts w:hint="eastAsia"/>
                <w:b w:val="0"/>
                <w:bCs w:val="0"/>
              </w:rPr>
              <w:t>8</w:t>
            </w:r>
            <w:r>
              <w:rPr>
                <w:rFonts w:hint="eastAsia"/>
                <w:b w:val="0"/>
                <w:bCs w:val="0"/>
                <w:lang w:val="en-US" w:eastAsia="zh-CN"/>
              </w:rPr>
              <w:t>.</w:t>
            </w:r>
            <w:r>
              <w:rPr>
                <w:rFonts w:hint="eastAsia"/>
                <w:b w:val="0"/>
                <w:bCs w:val="0"/>
              </w:rPr>
              <w:t>依法送达相关行政处罚文书（行政处罚事先告知书、听证告知书、处罚决定书）。</w:t>
            </w:r>
          </w:p>
        </w:tc>
        <w:tc>
          <w:tcPr>
            <w:tcW w:w="6449" w:type="dxa"/>
            <w:tcBorders>
              <w:bottom w:val="single" w:color="auto" w:sz="4" w:space="0"/>
            </w:tcBorders>
            <w:noWrap w:val="0"/>
            <w:vAlign w:val="center"/>
          </w:tcPr>
          <w:p>
            <w:pPr>
              <w:rPr>
                <w:rFonts w:hint="eastAsia"/>
                <w:b w:val="0"/>
                <w:bCs w:val="0"/>
              </w:rPr>
            </w:pPr>
            <w:r>
              <w:rPr>
                <w:rFonts w:hint="eastAsia"/>
                <w:b w:val="0"/>
                <w:bCs w:val="0"/>
              </w:rPr>
              <w:fldChar w:fldCharType="begin"/>
            </w:r>
            <w:r>
              <w:rPr>
                <w:rFonts w:hint="eastAsia"/>
                <w:b w:val="0"/>
                <w:bCs w:val="0"/>
              </w:rPr>
              <w:instrText xml:space="preserve"> = 1 \* GB3 \* MERGEFORMAT </w:instrText>
            </w:r>
            <w:r>
              <w:rPr>
                <w:rFonts w:hint="eastAsia"/>
                <w:b w:val="0"/>
                <w:bCs w:val="0"/>
              </w:rPr>
              <w:fldChar w:fldCharType="separate"/>
            </w:r>
            <w:r>
              <w:rPr>
                <w:b w:val="0"/>
                <w:bCs w:val="0"/>
              </w:rPr>
              <w:t>①</w:t>
            </w:r>
            <w:r>
              <w:rPr>
                <w:rFonts w:hint="eastAsia"/>
                <w:b w:val="0"/>
                <w:bCs w:val="0"/>
              </w:rPr>
              <w:fldChar w:fldCharType="end"/>
            </w:r>
            <w:r>
              <w:rPr>
                <w:rFonts w:hint="eastAsia"/>
                <w:b w:val="0"/>
                <w:bCs w:val="0"/>
              </w:rPr>
              <w:t>向当事人出具的行政处罚文书未依法加盖印章、填写日期的，扣100分。</w:t>
            </w:r>
          </w:p>
          <w:p>
            <w:pPr>
              <w:rPr>
                <w:rFonts w:hint="eastAsia"/>
                <w:b w:val="0"/>
                <w:bCs w:val="0"/>
              </w:rPr>
            </w:pPr>
            <w:r>
              <w:rPr>
                <w:rFonts w:hint="eastAsia"/>
                <w:b w:val="0"/>
                <w:bCs w:val="0"/>
              </w:rPr>
              <w:fldChar w:fldCharType="begin"/>
            </w:r>
            <w:r>
              <w:rPr>
                <w:rFonts w:hint="eastAsia"/>
                <w:b w:val="0"/>
                <w:bCs w:val="0"/>
              </w:rPr>
              <w:instrText xml:space="preserve"> = 2 \* GB3 \* MERGEFORMAT </w:instrText>
            </w:r>
            <w:r>
              <w:rPr>
                <w:rFonts w:hint="eastAsia"/>
                <w:b w:val="0"/>
                <w:bCs w:val="0"/>
              </w:rPr>
              <w:fldChar w:fldCharType="separate"/>
            </w:r>
            <w:r>
              <w:rPr>
                <w:b w:val="0"/>
                <w:bCs w:val="0"/>
              </w:rPr>
              <w:t>②</w:t>
            </w:r>
            <w:r>
              <w:rPr>
                <w:rFonts w:hint="eastAsia"/>
                <w:b w:val="0"/>
                <w:bCs w:val="0"/>
              </w:rPr>
              <w:fldChar w:fldCharType="end"/>
            </w:r>
            <w:r>
              <w:rPr>
                <w:rFonts w:hint="eastAsia"/>
                <w:b w:val="0"/>
                <w:bCs w:val="0"/>
              </w:rPr>
              <w:t>应当送达被处罚人的相关行政处罚文书没有送达，或者送达时间和行政处罚文书作出时间倒置的，扣100分。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tcBorders>
              <w:bottom w:val="single" w:color="auto" w:sz="4" w:space="0"/>
            </w:tcBorders>
            <w:noWrap w:val="0"/>
            <w:vAlign w:val="center"/>
          </w:tcPr>
          <w:p>
            <w:pPr>
              <w:rPr>
                <w:rFonts w:hint="eastAsia"/>
                <w:b w:val="0"/>
                <w:bCs w:val="0"/>
              </w:rPr>
            </w:pPr>
            <w:r>
              <w:rPr>
                <w:rFonts w:hint="eastAsia"/>
                <w:b w:val="0"/>
                <w:bCs w:val="0"/>
              </w:rPr>
              <w:t>9</w:t>
            </w:r>
            <w:r>
              <w:rPr>
                <w:rFonts w:hint="eastAsia"/>
                <w:b w:val="0"/>
                <w:bCs w:val="0"/>
                <w:lang w:val="en-US" w:eastAsia="zh-CN"/>
              </w:rPr>
              <w:t>.</w:t>
            </w:r>
            <w:r>
              <w:rPr>
                <w:rFonts w:hint="eastAsia"/>
                <w:b w:val="0"/>
                <w:bCs w:val="0"/>
              </w:rPr>
              <w:t>依法执行完毕。</w:t>
            </w:r>
          </w:p>
        </w:tc>
        <w:tc>
          <w:tcPr>
            <w:tcW w:w="6449" w:type="dxa"/>
            <w:tcBorders>
              <w:bottom w:val="single" w:color="auto" w:sz="4" w:space="0"/>
            </w:tcBorders>
            <w:noWrap w:val="0"/>
            <w:vAlign w:val="center"/>
          </w:tcPr>
          <w:p>
            <w:pPr>
              <w:rPr>
                <w:rFonts w:hint="eastAsia"/>
                <w:b w:val="0"/>
                <w:bCs w:val="0"/>
              </w:rPr>
            </w:pPr>
            <w:r>
              <w:rPr>
                <w:rFonts w:hint="eastAsia"/>
                <w:b w:val="0"/>
                <w:bCs w:val="0"/>
              </w:rPr>
              <w:fldChar w:fldCharType="begin"/>
            </w:r>
            <w:r>
              <w:rPr>
                <w:rFonts w:hint="eastAsia"/>
                <w:b w:val="0"/>
                <w:bCs w:val="0"/>
              </w:rPr>
              <w:instrText xml:space="preserve"> = 1 \* GB3 \* MERGEFORMAT </w:instrText>
            </w:r>
            <w:r>
              <w:rPr>
                <w:rFonts w:hint="eastAsia"/>
                <w:b w:val="0"/>
                <w:bCs w:val="0"/>
              </w:rPr>
              <w:fldChar w:fldCharType="separate"/>
            </w:r>
            <w:r>
              <w:rPr>
                <w:b w:val="0"/>
                <w:bCs w:val="0"/>
              </w:rPr>
              <w:t>①</w:t>
            </w:r>
            <w:r>
              <w:rPr>
                <w:rFonts w:hint="eastAsia"/>
                <w:b w:val="0"/>
                <w:bCs w:val="0"/>
              </w:rPr>
              <w:fldChar w:fldCharType="end"/>
            </w:r>
            <w:r>
              <w:rPr>
                <w:rFonts w:hint="eastAsia"/>
                <w:b w:val="0"/>
                <w:bCs w:val="0"/>
              </w:rPr>
              <w:t>擅自更改执行处罚决定书规定的处罚种类和幅度的，扣100分。</w:t>
            </w:r>
          </w:p>
          <w:p>
            <w:pPr>
              <w:rPr>
                <w:rFonts w:hint="eastAsia"/>
                <w:b w:val="0"/>
                <w:bCs w:val="0"/>
              </w:rPr>
            </w:pPr>
            <w:r>
              <w:rPr>
                <w:rFonts w:hint="eastAsia"/>
                <w:b w:val="0"/>
                <w:bCs w:val="0"/>
              </w:rPr>
              <w:fldChar w:fldCharType="begin"/>
            </w:r>
            <w:r>
              <w:rPr>
                <w:rFonts w:hint="eastAsia"/>
                <w:b w:val="0"/>
                <w:bCs w:val="0"/>
              </w:rPr>
              <w:instrText xml:space="preserve"> = 2 \* GB3 \* MERGEFORMAT </w:instrText>
            </w:r>
            <w:r>
              <w:rPr>
                <w:rFonts w:hint="eastAsia"/>
                <w:b w:val="0"/>
                <w:bCs w:val="0"/>
              </w:rPr>
              <w:fldChar w:fldCharType="separate"/>
            </w:r>
            <w:r>
              <w:rPr>
                <w:b w:val="0"/>
                <w:bCs w:val="0"/>
              </w:rPr>
              <w:t>②</w:t>
            </w:r>
            <w:r>
              <w:rPr>
                <w:rFonts w:hint="eastAsia"/>
                <w:b w:val="0"/>
                <w:bCs w:val="0"/>
              </w:rPr>
              <w:fldChar w:fldCharType="end"/>
            </w:r>
            <w:r>
              <w:rPr>
                <w:rFonts w:hint="eastAsia"/>
                <w:b w:val="0"/>
                <w:bCs w:val="0"/>
              </w:rPr>
              <w:t>罚没收入未依法缴入国库的，扣100分。</w:t>
            </w:r>
          </w:p>
          <w:p>
            <w:pPr>
              <w:rPr>
                <w:rFonts w:hint="eastAsia"/>
                <w:b w:val="0"/>
                <w:bCs w:val="0"/>
              </w:rPr>
            </w:pPr>
            <w:r>
              <w:rPr>
                <w:rFonts w:hint="eastAsia"/>
                <w:b w:val="0"/>
                <w:bCs w:val="0"/>
              </w:rPr>
              <w:fldChar w:fldCharType="begin"/>
            </w:r>
            <w:r>
              <w:rPr>
                <w:rFonts w:hint="eastAsia"/>
                <w:b w:val="0"/>
                <w:bCs w:val="0"/>
              </w:rPr>
              <w:instrText xml:space="preserve"> = 3 \* GB3 \* MERGEFORMAT </w:instrText>
            </w:r>
            <w:r>
              <w:rPr>
                <w:rFonts w:hint="eastAsia"/>
                <w:b w:val="0"/>
                <w:bCs w:val="0"/>
              </w:rPr>
              <w:fldChar w:fldCharType="separate"/>
            </w:r>
            <w:r>
              <w:rPr>
                <w:b w:val="0"/>
                <w:bCs w:val="0"/>
              </w:rPr>
              <w:t>③</w:t>
            </w:r>
            <w:r>
              <w:rPr>
                <w:rFonts w:hint="eastAsia"/>
                <w:b w:val="0"/>
                <w:bCs w:val="0"/>
              </w:rPr>
              <w:fldChar w:fldCharType="end"/>
            </w:r>
            <w:r>
              <w:rPr>
                <w:rFonts w:hint="eastAsia"/>
                <w:b w:val="0"/>
                <w:bCs w:val="0"/>
              </w:rPr>
              <w:t>罚没物品未依法处理的，扣100分。</w:t>
            </w:r>
          </w:p>
          <w:p>
            <w:pPr>
              <w:rPr>
                <w:rFonts w:hint="eastAsia"/>
                <w:b w:val="0"/>
                <w:bCs w:val="0"/>
              </w:rPr>
            </w:pPr>
            <w:r>
              <w:rPr>
                <w:rFonts w:hint="eastAsia"/>
                <w:b w:val="0"/>
                <w:bCs w:val="0"/>
              </w:rPr>
              <w:fldChar w:fldCharType="begin"/>
            </w:r>
            <w:r>
              <w:rPr>
                <w:rFonts w:hint="eastAsia"/>
                <w:b w:val="0"/>
                <w:bCs w:val="0"/>
              </w:rPr>
              <w:instrText xml:space="preserve"> = 4 \* GB3 \* MERGEFORMAT </w:instrText>
            </w:r>
            <w:r>
              <w:rPr>
                <w:rFonts w:hint="eastAsia"/>
                <w:b w:val="0"/>
                <w:bCs w:val="0"/>
              </w:rPr>
              <w:fldChar w:fldCharType="separate"/>
            </w:r>
            <w:r>
              <w:rPr>
                <w:b w:val="0"/>
                <w:bCs w:val="0"/>
              </w:rPr>
              <w:t>④</w:t>
            </w:r>
            <w:r>
              <w:rPr>
                <w:rFonts w:hint="eastAsia"/>
                <w:b w:val="0"/>
                <w:bCs w:val="0"/>
              </w:rPr>
              <w:fldChar w:fldCharType="end"/>
            </w:r>
            <w:r>
              <w:rPr>
                <w:rFonts w:hint="eastAsia"/>
                <w:b w:val="0"/>
                <w:bCs w:val="0"/>
              </w:rPr>
              <w:t>行政处罚机关未依法强制执行的，扣100分。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tcBorders>
              <w:bottom w:val="single" w:color="auto" w:sz="4" w:space="0"/>
            </w:tcBorders>
            <w:noWrap w:val="0"/>
            <w:vAlign w:val="center"/>
          </w:tcPr>
          <w:p>
            <w:pPr>
              <w:rPr>
                <w:rFonts w:hint="eastAsia"/>
                <w:b w:val="0"/>
                <w:bCs w:val="0"/>
              </w:rPr>
            </w:pPr>
            <w:r>
              <w:rPr>
                <w:rFonts w:hint="eastAsia"/>
                <w:b w:val="0"/>
                <w:bCs w:val="0"/>
              </w:rPr>
              <w:t>10</w:t>
            </w:r>
            <w:r>
              <w:rPr>
                <w:rFonts w:hint="eastAsia"/>
                <w:b w:val="0"/>
                <w:bCs w:val="0"/>
                <w:lang w:val="en-US" w:eastAsia="zh-CN"/>
              </w:rPr>
              <w:t>.</w:t>
            </w:r>
            <w:r>
              <w:rPr>
                <w:rFonts w:hint="eastAsia"/>
                <w:b w:val="0"/>
                <w:bCs w:val="0"/>
              </w:rPr>
              <w:t>依法予以结案。</w:t>
            </w:r>
          </w:p>
        </w:tc>
        <w:tc>
          <w:tcPr>
            <w:tcW w:w="6449" w:type="dxa"/>
            <w:tcBorders>
              <w:bottom w:val="single" w:color="auto" w:sz="4" w:space="0"/>
            </w:tcBorders>
            <w:noWrap w:val="0"/>
            <w:vAlign w:val="center"/>
          </w:tcPr>
          <w:p>
            <w:pPr>
              <w:rPr>
                <w:rFonts w:hint="eastAsia"/>
                <w:b w:val="0"/>
                <w:bCs w:val="0"/>
              </w:rPr>
            </w:pPr>
            <w:r>
              <w:rPr>
                <w:rFonts w:hint="eastAsia"/>
                <w:b w:val="0"/>
                <w:bCs w:val="0"/>
              </w:rPr>
              <w:fldChar w:fldCharType="begin"/>
            </w:r>
            <w:r>
              <w:rPr>
                <w:rFonts w:hint="eastAsia"/>
                <w:b w:val="0"/>
                <w:bCs w:val="0"/>
              </w:rPr>
              <w:instrText xml:space="preserve"> = 1 \* GB3 \* MERGEFORMAT </w:instrText>
            </w:r>
            <w:r>
              <w:rPr>
                <w:rFonts w:hint="eastAsia"/>
                <w:b w:val="0"/>
                <w:bCs w:val="0"/>
              </w:rPr>
              <w:fldChar w:fldCharType="separate"/>
            </w:r>
            <w:r>
              <w:rPr>
                <w:b w:val="0"/>
                <w:bCs w:val="0"/>
              </w:rPr>
              <w:t>①</w:t>
            </w:r>
            <w:r>
              <w:rPr>
                <w:rFonts w:hint="eastAsia"/>
                <w:b w:val="0"/>
                <w:bCs w:val="0"/>
              </w:rPr>
              <w:fldChar w:fldCharType="end"/>
            </w:r>
            <w:r>
              <w:rPr>
                <w:rFonts w:hint="eastAsia"/>
                <w:b w:val="0"/>
                <w:bCs w:val="0"/>
              </w:rPr>
              <w:t>未经行政机关负责人批准，擅自结案的，扣100分。</w:t>
            </w:r>
          </w:p>
          <w:p>
            <w:pPr>
              <w:rPr>
                <w:rFonts w:hint="eastAsia"/>
                <w:b w:val="0"/>
                <w:bCs w:val="0"/>
              </w:rPr>
            </w:pPr>
            <w:r>
              <w:rPr>
                <w:rFonts w:hint="eastAsia"/>
                <w:b w:val="0"/>
                <w:bCs w:val="0"/>
              </w:rPr>
              <w:fldChar w:fldCharType="begin"/>
            </w:r>
            <w:r>
              <w:rPr>
                <w:rFonts w:hint="eastAsia"/>
                <w:b w:val="0"/>
                <w:bCs w:val="0"/>
              </w:rPr>
              <w:instrText xml:space="preserve"> = 2 \* GB3 \* MERGEFORMAT </w:instrText>
            </w:r>
            <w:r>
              <w:rPr>
                <w:rFonts w:hint="eastAsia"/>
                <w:b w:val="0"/>
                <w:bCs w:val="0"/>
              </w:rPr>
              <w:fldChar w:fldCharType="separate"/>
            </w:r>
            <w:r>
              <w:rPr>
                <w:b w:val="0"/>
                <w:bCs w:val="0"/>
              </w:rPr>
              <w:t>②</w:t>
            </w:r>
            <w:r>
              <w:rPr>
                <w:rFonts w:hint="eastAsia"/>
                <w:b w:val="0"/>
                <w:bCs w:val="0"/>
              </w:rPr>
              <w:fldChar w:fldCharType="end"/>
            </w:r>
            <w:r>
              <w:rPr>
                <w:rFonts w:hint="eastAsia"/>
                <w:b w:val="0"/>
                <w:bCs w:val="0"/>
              </w:rPr>
              <w:t>当事人违法行为未纠正的，扣100分。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34" w:type="dxa"/>
            <w:vMerge w:val="continue"/>
            <w:noWrap w:val="0"/>
            <w:vAlign w:val="center"/>
          </w:tcPr>
          <w:p>
            <w:pPr>
              <w:rPr>
                <w:rFonts w:hint="eastAsia"/>
                <w:b w:val="0"/>
                <w:bCs w:val="0"/>
              </w:rPr>
            </w:pPr>
          </w:p>
        </w:tc>
        <w:tc>
          <w:tcPr>
            <w:tcW w:w="850" w:type="dxa"/>
            <w:vMerge w:val="continue"/>
            <w:noWrap w:val="0"/>
            <w:vAlign w:val="center"/>
          </w:tcPr>
          <w:p>
            <w:pPr>
              <w:rPr>
                <w:rFonts w:hint="eastAsia"/>
                <w:b w:val="0"/>
                <w:bCs w:val="0"/>
              </w:rPr>
            </w:pPr>
          </w:p>
        </w:tc>
        <w:tc>
          <w:tcPr>
            <w:tcW w:w="851" w:type="dxa"/>
            <w:vMerge w:val="continue"/>
            <w:noWrap w:val="0"/>
            <w:vAlign w:val="center"/>
          </w:tcPr>
          <w:p>
            <w:pPr>
              <w:rPr>
                <w:rFonts w:hint="eastAsia"/>
                <w:b w:val="0"/>
                <w:bCs w:val="0"/>
              </w:rPr>
            </w:pPr>
          </w:p>
        </w:tc>
        <w:tc>
          <w:tcPr>
            <w:tcW w:w="5528" w:type="dxa"/>
            <w:noWrap w:val="0"/>
            <w:vAlign w:val="center"/>
          </w:tcPr>
          <w:p>
            <w:pPr>
              <w:rPr>
                <w:rFonts w:hint="eastAsia"/>
                <w:b w:val="0"/>
                <w:bCs w:val="0"/>
              </w:rPr>
            </w:pPr>
            <w:r>
              <w:rPr>
                <w:rFonts w:hint="eastAsia"/>
                <w:b w:val="0"/>
                <w:bCs w:val="0"/>
              </w:rPr>
              <w:t>11</w:t>
            </w:r>
            <w:r>
              <w:rPr>
                <w:rFonts w:hint="eastAsia"/>
                <w:b w:val="0"/>
                <w:bCs w:val="0"/>
                <w:lang w:val="en-US" w:eastAsia="zh-CN"/>
              </w:rPr>
              <w:t>.</w:t>
            </w:r>
            <w:r>
              <w:rPr>
                <w:rFonts w:hint="eastAsia"/>
                <w:b w:val="0"/>
                <w:bCs w:val="0"/>
              </w:rPr>
              <w:t>依法应当移送公安机关或其他行政机关处理的案件，应当及时移送。</w:t>
            </w:r>
          </w:p>
        </w:tc>
        <w:tc>
          <w:tcPr>
            <w:tcW w:w="6449" w:type="dxa"/>
            <w:noWrap w:val="0"/>
            <w:vAlign w:val="center"/>
          </w:tcPr>
          <w:p>
            <w:pPr>
              <w:rPr>
                <w:rFonts w:hint="eastAsia"/>
                <w:b w:val="0"/>
                <w:bCs w:val="0"/>
              </w:rPr>
            </w:pPr>
            <w:r>
              <w:rPr>
                <w:rFonts w:hint="eastAsia"/>
                <w:b w:val="0"/>
                <w:bCs w:val="0"/>
              </w:rPr>
              <w:t>依法应当移送公安机关或其他行政机关处理的案件，未依法及时移送的，扣100分。</w:t>
            </w:r>
          </w:p>
        </w:tc>
      </w:tr>
    </w:tbl>
    <w:p>
      <w:pPr>
        <w:rPr>
          <w:rFonts w:hint="eastAsia" w:ascii="方正大标宋简体" w:eastAsia="方正大标宋简体"/>
          <w:b w:val="0"/>
          <w:bCs w:val="0"/>
          <w:color w:val="auto"/>
          <w:szCs w:val="21"/>
        </w:rPr>
      </w:pPr>
    </w:p>
    <w:p>
      <w:pPr>
        <w:rPr>
          <w:rFonts w:hint="eastAsia" w:ascii="方正大标宋简体" w:eastAsia="方正大标宋简体"/>
          <w:b w:val="0"/>
          <w:bCs w:val="0"/>
          <w:color w:val="auto"/>
          <w:szCs w:val="21"/>
        </w:rPr>
      </w:pPr>
    </w:p>
    <w:p>
      <w:pPr>
        <w:rPr>
          <w:rFonts w:hint="eastAsia" w:ascii="方正大标宋简体" w:eastAsia="方正大标宋简体"/>
          <w:b w:val="0"/>
          <w:bCs w:val="0"/>
          <w:color w:val="auto"/>
          <w:szCs w:val="21"/>
        </w:rPr>
      </w:pPr>
    </w:p>
    <w:p>
      <w:pPr>
        <w:rPr>
          <w:rFonts w:hint="eastAsia" w:ascii="方正大标宋简体" w:eastAsia="方正大标宋简体"/>
          <w:b w:val="0"/>
          <w:bCs w:val="0"/>
          <w:color w:val="auto"/>
          <w:szCs w:val="21"/>
        </w:rPr>
      </w:pPr>
    </w:p>
    <w:p>
      <w:pPr>
        <w:rPr>
          <w:rFonts w:hint="eastAsia" w:ascii="方正大标宋简体" w:eastAsia="方正大标宋简体"/>
          <w:b w:val="0"/>
          <w:bCs w:val="0"/>
          <w:color w:val="auto"/>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39"/>
        <w:gridCol w:w="573"/>
        <w:gridCol w:w="5186"/>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5" w:type="dxa"/>
            <w:gridSpan w:val="5"/>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一般标准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30" w:type="dxa"/>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序</w:t>
            </w:r>
          </w:p>
          <w:p>
            <w:pPr>
              <w:jc w:val="center"/>
              <w:rPr>
                <w:rFonts w:hint="eastAsia" w:ascii="黑体" w:hAnsi="黑体" w:eastAsia="黑体" w:cs="黑体"/>
                <w:b w:val="0"/>
                <w:bCs w:val="0"/>
                <w:color w:val="auto"/>
              </w:rPr>
            </w:pPr>
            <w:r>
              <w:rPr>
                <w:rFonts w:hint="eastAsia" w:ascii="黑体" w:hAnsi="黑体" w:eastAsia="黑体" w:cs="黑体"/>
                <w:b w:val="0"/>
                <w:bCs w:val="0"/>
                <w:color w:val="auto"/>
              </w:rPr>
              <w:t>号</w:t>
            </w:r>
          </w:p>
        </w:tc>
        <w:tc>
          <w:tcPr>
            <w:tcW w:w="839" w:type="dxa"/>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评查项目</w:t>
            </w:r>
          </w:p>
        </w:tc>
        <w:tc>
          <w:tcPr>
            <w:tcW w:w="573" w:type="dxa"/>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分值</w:t>
            </w:r>
          </w:p>
        </w:tc>
        <w:tc>
          <w:tcPr>
            <w:tcW w:w="5186" w:type="dxa"/>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评 查 标</w:t>
            </w: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rPr>
              <w:t>准</w:t>
            </w:r>
          </w:p>
        </w:tc>
        <w:tc>
          <w:tcPr>
            <w:tcW w:w="7497" w:type="dxa"/>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评   分   要</w:t>
            </w: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30"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1</w:t>
            </w:r>
          </w:p>
        </w:tc>
        <w:tc>
          <w:tcPr>
            <w:tcW w:w="839"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立案</w:t>
            </w:r>
          </w:p>
        </w:tc>
        <w:tc>
          <w:tcPr>
            <w:tcW w:w="573"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10</w:t>
            </w:r>
          </w:p>
          <w:p>
            <w:pPr>
              <w:jc w:val="center"/>
              <w:rPr>
                <w:rFonts w:hint="eastAsia" w:ascii="黑体" w:hAnsi="黑体" w:eastAsia="黑体" w:cs="黑体"/>
                <w:b w:val="0"/>
                <w:bCs w:val="0"/>
                <w:color w:val="auto"/>
              </w:rPr>
            </w:pPr>
          </w:p>
        </w:tc>
        <w:tc>
          <w:tcPr>
            <w:tcW w:w="5186" w:type="dxa"/>
            <w:noWrap w:val="0"/>
            <w:vAlign w:val="center"/>
          </w:tcPr>
          <w:p>
            <w:pPr>
              <w:rPr>
                <w:rFonts w:hint="eastAsia"/>
                <w:b w:val="0"/>
                <w:bCs w:val="0"/>
                <w:color w:val="auto"/>
              </w:rPr>
            </w:pPr>
            <w:r>
              <w:rPr>
                <w:rFonts w:hint="eastAsia"/>
                <w:b w:val="0"/>
                <w:bCs w:val="0"/>
                <w:color w:val="auto"/>
              </w:rPr>
              <w:t>1</w:t>
            </w:r>
            <w:r>
              <w:rPr>
                <w:rFonts w:hint="eastAsia"/>
                <w:b w:val="0"/>
                <w:bCs w:val="0"/>
                <w:color w:val="auto"/>
                <w:lang w:val="en-US" w:eastAsia="zh-CN"/>
              </w:rPr>
              <w:t>.</w:t>
            </w:r>
            <w:r>
              <w:rPr>
                <w:rFonts w:hint="eastAsia"/>
                <w:b w:val="0"/>
                <w:bCs w:val="0"/>
                <w:color w:val="auto"/>
              </w:rPr>
              <w:t>有案件来源，即注明案件是来自现场检查、举报、交办还是移送等内容。</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案件来源不明确的，扣2分。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案件来源为现场检查、交办、移送但卷中无相关材料记载的，扣2分。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案件来源为举报投诉但卷中无相关文书的，扣2分。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2</w:t>
            </w:r>
            <w:r>
              <w:rPr>
                <w:rFonts w:hint="eastAsia"/>
                <w:b w:val="0"/>
                <w:bCs w:val="0"/>
                <w:color w:val="auto"/>
                <w:lang w:val="en-US" w:eastAsia="zh-CN"/>
              </w:rPr>
              <w:t>.</w:t>
            </w:r>
            <w:r>
              <w:rPr>
                <w:rFonts w:hint="eastAsia"/>
                <w:b w:val="0"/>
                <w:bCs w:val="0"/>
                <w:color w:val="auto"/>
              </w:rPr>
              <w:t>案情记录（案件简要情况）规范。</w:t>
            </w:r>
            <w:r>
              <w:rPr>
                <w:rFonts w:hint="eastAsia"/>
                <w:b w:val="0"/>
                <w:bCs w:val="0"/>
                <w:color w:val="auto"/>
                <w:lang w:eastAsia="zh-CN"/>
              </w:rPr>
              <w:t>（</w:t>
            </w:r>
            <w:r>
              <w:rPr>
                <w:rFonts w:hint="eastAsia"/>
                <w:b w:val="0"/>
                <w:bCs w:val="0"/>
                <w:color w:val="auto"/>
              </w:rPr>
              <w:t>1分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无案情记录（案件简要情况）的，扣1分。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案情记录（案件简要情况）不规范的，扣1分。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3</w:t>
            </w:r>
            <w:r>
              <w:rPr>
                <w:rFonts w:hint="eastAsia"/>
                <w:b w:val="0"/>
                <w:bCs w:val="0"/>
                <w:color w:val="auto"/>
                <w:lang w:val="en-US" w:eastAsia="zh-CN"/>
              </w:rPr>
              <w:t>.</w:t>
            </w:r>
            <w:r>
              <w:rPr>
                <w:rFonts w:hint="eastAsia"/>
                <w:b w:val="0"/>
                <w:bCs w:val="0"/>
                <w:color w:val="auto"/>
              </w:rPr>
              <w:t>注明立案的法律依据。</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引用法律依据未具体明确到条、款、项的，扣2分。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引用法律、法规、规章的名称填写不规范、不完整的，扣1分。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4</w:t>
            </w:r>
            <w:r>
              <w:rPr>
                <w:rFonts w:hint="eastAsia"/>
                <w:b w:val="0"/>
                <w:bCs w:val="0"/>
                <w:color w:val="auto"/>
                <w:lang w:val="en-US" w:eastAsia="zh-CN"/>
              </w:rPr>
              <w:t>.</w:t>
            </w:r>
            <w:r>
              <w:rPr>
                <w:rFonts w:hint="eastAsia"/>
                <w:b w:val="0"/>
                <w:bCs w:val="0"/>
                <w:color w:val="auto"/>
              </w:rPr>
              <w:t>实行案件主办人制度。</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未实行案件主办人制度，并指定案件主办人和协办人的，扣2分。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只指定案件主办人但未指定协办人的，扣1分。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5</w:t>
            </w:r>
            <w:r>
              <w:rPr>
                <w:rFonts w:hint="eastAsia"/>
                <w:b w:val="0"/>
                <w:bCs w:val="0"/>
                <w:color w:val="auto"/>
                <w:lang w:val="en-US" w:eastAsia="zh-CN"/>
              </w:rPr>
              <w:t>.</w:t>
            </w:r>
            <w:r>
              <w:rPr>
                <w:rFonts w:hint="eastAsia"/>
                <w:b w:val="0"/>
                <w:bCs w:val="0"/>
                <w:color w:val="auto"/>
              </w:rPr>
              <w:t>立案审批表中承办人意见、承办机构意见、行政机关负责人审批意见</w:t>
            </w:r>
            <w:r>
              <w:rPr>
                <w:rFonts w:hint="eastAsia"/>
                <w:b w:val="0"/>
                <w:bCs w:val="0"/>
                <w:color w:val="auto"/>
                <w:lang w:eastAsia="zh-CN"/>
              </w:rPr>
              <w:t>填写</w:t>
            </w:r>
            <w:r>
              <w:rPr>
                <w:rFonts w:hint="eastAsia"/>
                <w:b w:val="0"/>
                <w:bCs w:val="0"/>
                <w:color w:val="auto"/>
              </w:rPr>
              <w:t>规范。</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rFonts w:hint="eastAsia"/>
                <w:b w:val="0"/>
                <w:bCs w:val="0"/>
                <w:color w:val="auto"/>
              </w:rPr>
              <w:t>立案审批表中承办人意见、承办机构意见、行政机关负责人审批意见栏目中只有签名没有明确写出相关意见的；只有相关意见没有签名的；没有签署日期的，发现一处扣1分。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lang w:val="en-US" w:eastAsia="zh-CN"/>
              </w:rPr>
              <w:t>6.</w:t>
            </w:r>
            <w:r>
              <w:rPr>
                <w:rFonts w:hint="eastAsia"/>
                <w:b w:val="0"/>
                <w:bCs w:val="0"/>
                <w:color w:val="auto"/>
              </w:rPr>
              <w:t>立案阶段的行政处罚文书其他内容</w:t>
            </w:r>
            <w:r>
              <w:rPr>
                <w:rFonts w:hint="eastAsia"/>
                <w:b w:val="0"/>
                <w:bCs w:val="0"/>
                <w:color w:val="auto"/>
                <w:lang w:eastAsia="zh-CN"/>
              </w:rPr>
              <w:t>填写</w:t>
            </w:r>
            <w:r>
              <w:rPr>
                <w:rFonts w:hint="eastAsia"/>
                <w:b w:val="0"/>
                <w:bCs w:val="0"/>
                <w:color w:val="auto"/>
              </w:rPr>
              <w:t>规范。</w:t>
            </w:r>
            <w:r>
              <w:rPr>
                <w:rFonts w:hint="eastAsia"/>
                <w:b w:val="0"/>
                <w:bCs w:val="0"/>
                <w:color w:val="auto"/>
                <w:lang w:eastAsia="zh-CN"/>
              </w:rPr>
              <w:t>（</w:t>
            </w:r>
            <w:r>
              <w:rPr>
                <w:rFonts w:hint="eastAsia"/>
                <w:b w:val="0"/>
                <w:bCs w:val="0"/>
                <w:color w:val="auto"/>
              </w:rPr>
              <w:t>1分</w:t>
            </w:r>
            <w:r>
              <w:rPr>
                <w:rFonts w:hint="eastAsia"/>
                <w:b w:val="0"/>
                <w:bCs w:val="0"/>
                <w:color w:val="auto"/>
                <w:lang w:eastAsia="zh-CN"/>
              </w:rPr>
              <w:t>）</w:t>
            </w:r>
          </w:p>
        </w:tc>
        <w:tc>
          <w:tcPr>
            <w:tcW w:w="7497" w:type="dxa"/>
            <w:noWrap w:val="0"/>
            <w:vAlign w:val="center"/>
          </w:tcPr>
          <w:p>
            <w:pPr>
              <w:rPr>
                <w:rFonts w:hint="eastAsia"/>
                <w:b w:val="0"/>
                <w:bCs w:val="0"/>
                <w:color w:val="auto"/>
              </w:rPr>
            </w:pPr>
            <w:r>
              <w:rPr>
                <w:rFonts w:hint="eastAsia"/>
                <w:b w:val="0"/>
                <w:bCs w:val="0"/>
                <w:color w:val="auto"/>
              </w:rPr>
              <w:t>立案阶段的行政处罚文书其他内容填写不规范、不完整的，发现一处扣0.5分。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2</w:t>
            </w:r>
          </w:p>
        </w:tc>
        <w:tc>
          <w:tcPr>
            <w:tcW w:w="839"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调查取证</w:t>
            </w:r>
          </w:p>
        </w:tc>
        <w:tc>
          <w:tcPr>
            <w:tcW w:w="573"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40</w:t>
            </w:r>
          </w:p>
        </w:tc>
        <w:tc>
          <w:tcPr>
            <w:tcW w:w="5186" w:type="dxa"/>
            <w:noWrap w:val="0"/>
            <w:vAlign w:val="center"/>
          </w:tcPr>
          <w:p>
            <w:pPr>
              <w:rPr>
                <w:rFonts w:hint="eastAsia"/>
                <w:b w:val="0"/>
                <w:bCs w:val="0"/>
                <w:color w:val="auto"/>
              </w:rPr>
            </w:pPr>
            <w:r>
              <w:rPr>
                <w:rFonts w:hint="eastAsia"/>
                <w:b w:val="0"/>
                <w:bCs w:val="0"/>
                <w:color w:val="auto"/>
              </w:rPr>
              <w:t>1</w:t>
            </w:r>
            <w:r>
              <w:rPr>
                <w:rFonts w:hint="eastAsia"/>
                <w:b w:val="0"/>
                <w:bCs w:val="0"/>
                <w:color w:val="auto"/>
                <w:lang w:val="en-US" w:eastAsia="zh-CN"/>
              </w:rPr>
              <w:t>.</w:t>
            </w:r>
            <w:r>
              <w:rPr>
                <w:rFonts w:hint="eastAsia"/>
                <w:b w:val="0"/>
                <w:bCs w:val="0"/>
                <w:color w:val="auto"/>
              </w:rPr>
              <w:t>调查取证时执法人员应向当事人出示证件、表明身份。</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调查取证时，行政执法人员按规定向当事人出示行政执法证件、表明身份，只在执法文书上记载和确认，但执法证件复印件未附卷的，扣1分。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行政执法人员执法证件复印件附卷，但未在执法文书上记载和确认的，扣1分。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2</w:t>
            </w:r>
            <w:r>
              <w:rPr>
                <w:rFonts w:hint="eastAsia"/>
                <w:b w:val="0"/>
                <w:bCs w:val="0"/>
                <w:color w:val="auto"/>
                <w:lang w:val="en-US" w:eastAsia="zh-CN"/>
              </w:rPr>
              <w:t>.</w:t>
            </w:r>
            <w:r>
              <w:rPr>
                <w:rFonts w:hint="eastAsia"/>
                <w:b w:val="0"/>
                <w:bCs w:val="0"/>
                <w:color w:val="auto"/>
              </w:rPr>
              <w:t>依法具备相应的文书（抽样取证审批表、抽样取证通知书、抽样取证物品处理通知书、先行登记保存证据审批表、先行登记保存证据通知书、先行登记保存证据物品处理通知书、</w:t>
            </w:r>
            <w:r>
              <w:rPr>
                <w:rFonts w:hint="eastAsia"/>
                <w:b w:val="0"/>
                <w:bCs w:val="0"/>
                <w:color w:val="auto"/>
                <w:lang w:eastAsia="zh-CN"/>
              </w:rPr>
              <w:t>行政强制措施（</w:t>
            </w:r>
            <w:r>
              <w:rPr>
                <w:rFonts w:hint="eastAsia"/>
                <w:b w:val="0"/>
                <w:bCs w:val="0"/>
                <w:color w:val="auto"/>
              </w:rPr>
              <w:t>查封扣押</w:t>
            </w:r>
            <w:r>
              <w:rPr>
                <w:rFonts w:hint="eastAsia"/>
                <w:b w:val="0"/>
                <w:bCs w:val="0"/>
                <w:color w:val="auto"/>
                <w:lang w:eastAsia="zh-CN"/>
              </w:rPr>
              <w:t>）及相关事项内部</w:t>
            </w:r>
            <w:r>
              <w:rPr>
                <w:rFonts w:hint="eastAsia"/>
                <w:b w:val="0"/>
                <w:bCs w:val="0"/>
                <w:color w:val="auto"/>
              </w:rPr>
              <w:t>审批表、查封</w:t>
            </w:r>
            <w:r>
              <w:rPr>
                <w:rFonts w:hint="eastAsia"/>
                <w:b w:val="0"/>
                <w:bCs w:val="0"/>
                <w:color w:val="auto"/>
                <w:lang w:eastAsia="zh-CN"/>
              </w:rPr>
              <w:t>（</w:t>
            </w:r>
            <w:r>
              <w:rPr>
                <w:rFonts w:hint="eastAsia"/>
                <w:b w:val="0"/>
                <w:bCs w:val="0"/>
                <w:color w:val="auto"/>
              </w:rPr>
              <w:t>扣押</w:t>
            </w:r>
            <w:r>
              <w:rPr>
                <w:rFonts w:hint="eastAsia"/>
                <w:b w:val="0"/>
                <w:bCs w:val="0"/>
                <w:color w:val="auto"/>
                <w:lang w:eastAsia="zh-CN"/>
              </w:rPr>
              <w:t>）</w:t>
            </w:r>
            <w:r>
              <w:rPr>
                <w:rFonts w:hint="eastAsia"/>
                <w:b w:val="0"/>
                <w:bCs w:val="0"/>
                <w:color w:val="auto"/>
              </w:rPr>
              <w:t>决定书、查封</w:t>
            </w:r>
            <w:r>
              <w:rPr>
                <w:rFonts w:hint="eastAsia"/>
                <w:b w:val="0"/>
                <w:bCs w:val="0"/>
                <w:color w:val="auto"/>
                <w:lang w:eastAsia="zh-CN"/>
              </w:rPr>
              <w:t>（</w:t>
            </w:r>
            <w:r>
              <w:rPr>
                <w:rFonts w:hint="eastAsia"/>
                <w:b w:val="0"/>
                <w:bCs w:val="0"/>
                <w:color w:val="auto"/>
              </w:rPr>
              <w:t>扣押</w:t>
            </w:r>
            <w:r>
              <w:rPr>
                <w:rFonts w:hint="eastAsia"/>
                <w:b w:val="0"/>
                <w:bCs w:val="0"/>
                <w:color w:val="auto"/>
                <w:lang w:eastAsia="zh-CN"/>
              </w:rPr>
              <w:t>）</w:t>
            </w:r>
            <w:r>
              <w:rPr>
                <w:rFonts w:hint="eastAsia"/>
                <w:b w:val="0"/>
                <w:bCs w:val="0"/>
                <w:color w:val="auto"/>
              </w:rPr>
              <w:t>财物处理决定书等），并送达当事人。</w:t>
            </w:r>
            <w:r>
              <w:rPr>
                <w:rFonts w:hint="eastAsia"/>
                <w:b w:val="0"/>
                <w:bCs w:val="0"/>
                <w:color w:val="auto"/>
                <w:lang w:eastAsia="zh-CN"/>
              </w:rPr>
              <w:t>（</w:t>
            </w:r>
            <w:r>
              <w:rPr>
                <w:rFonts w:hint="eastAsia"/>
                <w:b w:val="0"/>
                <w:bCs w:val="0"/>
                <w:color w:val="auto"/>
              </w:rPr>
              <w:t>8分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抽样取证</w:t>
            </w:r>
            <w:r>
              <w:rPr>
                <w:rFonts w:hint="eastAsia"/>
                <w:b w:val="0"/>
                <w:bCs w:val="0"/>
                <w:color w:val="auto"/>
                <w:lang w:eastAsia="zh-CN"/>
              </w:rPr>
              <w:t>（</w:t>
            </w:r>
            <w:r>
              <w:rPr>
                <w:rFonts w:hint="eastAsia"/>
                <w:b w:val="0"/>
                <w:bCs w:val="0"/>
                <w:color w:val="auto"/>
              </w:rPr>
              <w:t>抽样取证审批表、抽样取证通知书和抽样物品清单、抽样取证物品处理通知书</w:t>
            </w:r>
            <w:r>
              <w:rPr>
                <w:rFonts w:hint="eastAsia"/>
                <w:b w:val="0"/>
                <w:bCs w:val="0"/>
                <w:color w:val="auto"/>
                <w:lang w:eastAsia="zh-CN"/>
              </w:rPr>
              <w:t>）、</w:t>
            </w:r>
            <w:r>
              <w:rPr>
                <w:rFonts w:hint="eastAsia"/>
                <w:b w:val="0"/>
                <w:bCs w:val="0"/>
                <w:color w:val="auto"/>
              </w:rPr>
              <w:t>证据先行登记保存</w:t>
            </w:r>
            <w:r>
              <w:rPr>
                <w:rFonts w:hint="eastAsia"/>
                <w:b w:val="0"/>
                <w:bCs w:val="0"/>
                <w:color w:val="auto"/>
                <w:lang w:eastAsia="zh-CN"/>
              </w:rPr>
              <w:t>（</w:t>
            </w:r>
            <w:r>
              <w:rPr>
                <w:rFonts w:hint="eastAsia"/>
                <w:b w:val="0"/>
                <w:bCs w:val="0"/>
                <w:color w:val="auto"/>
              </w:rPr>
              <w:t>先行登记保存证据审批表、先行登记保存证据通知书和物品清单、先行登记保存证据物品处理通知书</w:t>
            </w:r>
            <w:r>
              <w:rPr>
                <w:rFonts w:hint="eastAsia"/>
                <w:b w:val="0"/>
                <w:bCs w:val="0"/>
                <w:color w:val="auto"/>
                <w:lang w:eastAsia="zh-CN"/>
              </w:rPr>
              <w:t>）、</w:t>
            </w:r>
            <w:r>
              <w:rPr>
                <w:rFonts w:hint="eastAsia"/>
                <w:b w:val="0"/>
                <w:bCs w:val="0"/>
                <w:color w:val="auto"/>
              </w:rPr>
              <w:t>采取查封扣押措施</w:t>
            </w:r>
            <w:r>
              <w:rPr>
                <w:rFonts w:hint="eastAsia"/>
                <w:b w:val="0"/>
                <w:bCs w:val="0"/>
                <w:color w:val="auto"/>
                <w:lang w:eastAsia="zh-CN"/>
              </w:rPr>
              <w:t>（</w:t>
            </w:r>
            <w:r>
              <w:rPr>
                <w:rFonts w:hint="eastAsia"/>
                <w:b w:val="0"/>
                <w:bCs w:val="0"/>
                <w:color w:val="auto"/>
              </w:rPr>
              <w:t>查封扣押审批表、查封</w:t>
            </w:r>
            <w:r>
              <w:rPr>
                <w:rFonts w:hint="eastAsia"/>
                <w:b w:val="0"/>
                <w:bCs w:val="0"/>
                <w:color w:val="auto"/>
                <w:lang w:eastAsia="zh-CN"/>
              </w:rPr>
              <w:t>（</w:t>
            </w:r>
            <w:r>
              <w:rPr>
                <w:rFonts w:hint="eastAsia"/>
                <w:b w:val="0"/>
                <w:bCs w:val="0"/>
                <w:color w:val="auto"/>
              </w:rPr>
              <w:t>扣押</w:t>
            </w:r>
            <w:r>
              <w:rPr>
                <w:rFonts w:hint="eastAsia"/>
                <w:b w:val="0"/>
                <w:bCs w:val="0"/>
                <w:color w:val="auto"/>
                <w:lang w:eastAsia="zh-CN"/>
              </w:rPr>
              <w:t>）</w:t>
            </w:r>
            <w:r>
              <w:rPr>
                <w:rFonts w:hint="eastAsia"/>
                <w:b w:val="0"/>
                <w:bCs w:val="0"/>
                <w:color w:val="auto"/>
              </w:rPr>
              <w:t>决定书和查封</w:t>
            </w:r>
            <w:r>
              <w:rPr>
                <w:rFonts w:hint="eastAsia"/>
                <w:b w:val="0"/>
                <w:bCs w:val="0"/>
                <w:color w:val="auto"/>
                <w:lang w:eastAsia="zh-CN"/>
              </w:rPr>
              <w:t>（</w:t>
            </w:r>
            <w:r>
              <w:rPr>
                <w:rFonts w:hint="eastAsia"/>
                <w:b w:val="0"/>
                <w:bCs w:val="0"/>
                <w:color w:val="auto"/>
              </w:rPr>
              <w:t>扣押</w:t>
            </w:r>
            <w:r>
              <w:rPr>
                <w:rFonts w:hint="eastAsia"/>
                <w:b w:val="0"/>
                <w:bCs w:val="0"/>
                <w:color w:val="auto"/>
                <w:lang w:eastAsia="zh-CN"/>
              </w:rPr>
              <w:t>）</w:t>
            </w:r>
            <w:r>
              <w:rPr>
                <w:rFonts w:hint="eastAsia"/>
                <w:b w:val="0"/>
                <w:bCs w:val="0"/>
                <w:color w:val="auto"/>
              </w:rPr>
              <w:t>物品清单、查封（扣押）财物处理决定书</w:t>
            </w:r>
            <w:r>
              <w:rPr>
                <w:rFonts w:hint="eastAsia"/>
                <w:b w:val="0"/>
                <w:bCs w:val="0"/>
                <w:color w:val="auto"/>
                <w:lang w:eastAsia="zh-CN"/>
              </w:rPr>
              <w:t>）应当</w:t>
            </w:r>
            <w:r>
              <w:rPr>
                <w:rFonts w:hint="eastAsia"/>
                <w:b w:val="0"/>
                <w:bCs w:val="0"/>
                <w:color w:val="auto"/>
              </w:rPr>
              <w:t>具备相应的文书，缺少一个文书扣8分。</w:t>
            </w:r>
          </w:p>
          <w:p>
            <w:pPr>
              <w:rPr>
                <w:rFonts w:hint="eastAsia"/>
                <w:b w:val="0"/>
                <w:bCs w:val="0"/>
                <w:color w:val="auto"/>
                <w:lang w:eastAsia="zh-CN"/>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抽样取证未经行政机关负责人批准的（抽样取证未对当事人财物占有产生影响的，可以不需批准），扣8分</w:t>
            </w:r>
            <w:r>
              <w:rPr>
                <w:rFonts w:hint="eastAsia"/>
                <w:b w:val="0"/>
                <w:bCs w:val="0"/>
                <w:color w:val="auto"/>
                <w:lang w:eastAsia="zh-CN"/>
              </w:rPr>
              <w:t>。</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抽样取证未告知检验、检测或者鉴定结果的，扣2分。</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先行登记保存证据、查封</w:t>
            </w:r>
            <w:r>
              <w:rPr>
                <w:rFonts w:hint="eastAsia"/>
                <w:b w:val="0"/>
                <w:bCs w:val="0"/>
                <w:color w:val="auto"/>
                <w:lang w:eastAsia="zh-CN"/>
              </w:rPr>
              <w:t>（</w:t>
            </w:r>
            <w:r>
              <w:rPr>
                <w:rFonts w:hint="eastAsia"/>
                <w:b w:val="0"/>
                <w:bCs w:val="0"/>
                <w:color w:val="auto"/>
              </w:rPr>
              <w:t>扣押</w:t>
            </w:r>
            <w:r>
              <w:rPr>
                <w:rFonts w:hint="eastAsia"/>
                <w:b w:val="0"/>
                <w:bCs w:val="0"/>
                <w:color w:val="auto"/>
                <w:lang w:eastAsia="zh-CN"/>
              </w:rPr>
              <w:t>）</w:t>
            </w:r>
            <w:r>
              <w:rPr>
                <w:rFonts w:hint="eastAsia"/>
                <w:b w:val="0"/>
                <w:bCs w:val="0"/>
                <w:color w:val="auto"/>
              </w:rPr>
              <w:t>未经行政机关负责人批准的，扣8分。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5 \* GB3 \* MERGEFORMAT </w:instrText>
            </w:r>
            <w:r>
              <w:rPr>
                <w:rFonts w:hint="eastAsia"/>
                <w:b w:val="0"/>
                <w:bCs w:val="0"/>
                <w:color w:val="auto"/>
              </w:rPr>
              <w:fldChar w:fldCharType="separate"/>
            </w:r>
            <w:r>
              <w:rPr>
                <w:b w:val="0"/>
                <w:bCs w:val="0"/>
                <w:color w:val="auto"/>
              </w:rPr>
              <w:t>⑤</w:t>
            </w:r>
            <w:r>
              <w:rPr>
                <w:rFonts w:hint="eastAsia"/>
                <w:b w:val="0"/>
                <w:bCs w:val="0"/>
                <w:color w:val="auto"/>
              </w:rPr>
              <w:fldChar w:fldCharType="end"/>
            </w:r>
            <w:r>
              <w:rPr>
                <w:rFonts w:hint="eastAsia"/>
                <w:b w:val="0"/>
                <w:bCs w:val="0"/>
                <w:color w:val="auto"/>
              </w:rPr>
              <w:t>先行登记保存证据、查封</w:t>
            </w:r>
            <w:r>
              <w:rPr>
                <w:rFonts w:hint="eastAsia"/>
                <w:b w:val="0"/>
                <w:bCs w:val="0"/>
                <w:color w:val="auto"/>
                <w:lang w:eastAsia="zh-CN"/>
              </w:rPr>
              <w:t>（</w:t>
            </w:r>
            <w:r>
              <w:rPr>
                <w:rFonts w:hint="eastAsia"/>
                <w:b w:val="0"/>
                <w:bCs w:val="0"/>
                <w:color w:val="auto"/>
              </w:rPr>
              <w:t>扣押</w:t>
            </w:r>
            <w:r>
              <w:rPr>
                <w:rFonts w:hint="eastAsia"/>
                <w:b w:val="0"/>
                <w:bCs w:val="0"/>
                <w:color w:val="auto"/>
                <w:lang w:eastAsia="zh-CN"/>
              </w:rPr>
              <w:t>）</w:t>
            </w:r>
            <w:r>
              <w:rPr>
                <w:rFonts w:hint="eastAsia"/>
                <w:b w:val="0"/>
                <w:bCs w:val="0"/>
                <w:color w:val="auto"/>
              </w:rPr>
              <w:t>超过法定期限作出处理的，扣8分。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6 \* GB3 \* MERGEFORMAT </w:instrText>
            </w:r>
            <w:r>
              <w:rPr>
                <w:rFonts w:hint="eastAsia"/>
                <w:b w:val="0"/>
                <w:bCs w:val="0"/>
                <w:color w:val="auto"/>
              </w:rPr>
              <w:fldChar w:fldCharType="separate"/>
            </w:r>
            <w:r>
              <w:rPr>
                <w:b w:val="0"/>
                <w:bCs w:val="0"/>
                <w:color w:val="auto"/>
              </w:rPr>
              <w:t>⑥</w:t>
            </w:r>
            <w:r>
              <w:rPr>
                <w:rFonts w:hint="eastAsia"/>
                <w:b w:val="0"/>
                <w:bCs w:val="0"/>
                <w:color w:val="auto"/>
              </w:rPr>
              <w:fldChar w:fldCharType="end"/>
            </w:r>
            <w:r>
              <w:rPr>
                <w:rFonts w:hint="eastAsia"/>
                <w:b w:val="0"/>
                <w:bCs w:val="0"/>
                <w:color w:val="auto"/>
              </w:rPr>
              <w:t>采取其他行政强制措施缺少相应行政执法文书的，扣8分。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7 \* GB3 \* MERGEFORMAT </w:instrText>
            </w:r>
            <w:r>
              <w:rPr>
                <w:rFonts w:hint="eastAsia"/>
                <w:b w:val="0"/>
                <w:bCs w:val="0"/>
                <w:color w:val="auto"/>
              </w:rPr>
              <w:fldChar w:fldCharType="separate"/>
            </w:r>
            <w:r>
              <w:rPr>
                <w:b w:val="0"/>
                <w:bCs w:val="0"/>
                <w:color w:val="auto"/>
              </w:rPr>
              <w:t>⑦</w:t>
            </w:r>
            <w:r>
              <w:rPr>
                <w:rFonts w:hint="eastAsia"/>
                <w:b w:val="0"/>
                <w:bCs w:val="0"/>
                <w:color w:val="auto"/>
              </w:rPr>
              <w:fldChar w:fldCharType="end"/>
            </w:r>
            <w:r>
              <w:rPr>
                <w:rFonts w:hint="eastAsia"/>
                <w:b w:val="0"/>
                <w:bCs w:val="0"/>
                <w:color w:val="auto"/>
              </w:rPr>
              <w:t>相关行政处罚文书未送达的，扣8分。</w:t>
            </w:r>
          </w:p>
          <w:p>
            <w:pPr>
              <w:rPr>
                <w:rFonts w:hint="eastAsia"/>
                <w:b w:val="0"/>
                <w:bCs w:val="0"/>
                <w:color w:val="auto"/>
                <w:lang w:eastAsia="zh-CN"/>
              </w:rPr>
            </w:pPr>
            <w:r>
              <w:rPr>
                <w:rFonts w:hint="eastAsia"/>
                <w:b w:val="0"/>
                <w:bCs w:val="0"/>
                <w:color w:val="auto"/>
              </w:rPr>
              <w:fldChar w:fldCharType="begin"/>
            </w:r>
            <w:r>
              <w:rPr>
                <w:rFonts w:hint="eastAsia"/>
                <w:b w:val="0"/>
                <w:bCs w:val="0"/>
                <w:color w:val="auto"/>
              </w:rPr>
              <w:instrText xml:space="preserve"> = 8 \* GB3 \* MERGEFORMAT </w:instrText>
            </w:r>
            <w:r>
              <w:rPr>
                <w:rFonts w:hint="eastAsia"/>
                <w:b w:val="0"/>
                <w:bCs w:val="0"/>
                <w:color w:val="auto"/>
              </w:rPr>
              <w:fldChar w:fldCharType="separate"/>
            </w:r>
            <w:r>
              <w:rPr>
                <w:b w:val="0"/>
                <w:bCs w:val="0"/>
                <w:color w:val="auto"/>
              </w:rPr>
              <w:t>⑧</w:t>
            </w:r>
            <w:r>
              <w:rPr>
                <w:rFonts w:hint="eastAsia"/>
                <w:b w:val="0"/>
                <w:bCs w:val="0"/>
                <w:color w:val="auto"/>
              </w:rPr>
              <w:fldChar w:fldCharType="end"/>
            </w:r>
            <w:r>
              <w:rPr>
                <w:rFonts w:hint="eastAsia"/>
                <w:b w:val="0"/>
                <w:bCs w:val="0"/>
                <w:color w:val="auto"/>
              </w:rPr>
              <w:t>行政处罚文书中适用法律依据错误的，发现一处扣8分</w:t>
            </w:r>
            <w:r>
              <w:rPr>
                <w:rFonts w:hint="eastAsia"/>
                <w:b w:val="0"/>
                <w:bCs w:val="0"/>
                <w:color w:val="auto"/>
                <w:lang w:eastAsia="zh-CN"/>
              </w:rPr>
              <w:t>。</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9 \* GB3 \* MERGEFORMAT </w:instrText>
            </w:r>
            <w:r>
              <w:rPr>
                <w:rFonts w:hint="eastAsia"/>
                <w:b w:val="0"/>
                <w:bCs w:val="0"/>
                <w:color w:val="auto"/>
              </w:rPr>
              <w:fldChar w:fldCharType="separate"/>
            </w:r>
            <w:r>
              <w:rPr>
                <w:b w:val="0"/>
                <w:bCs w:val="0"/>
                <w:color w:val="auto"/>
              </w:rPr>
              <w:t>⑨</w:t>
            </w:r>
            <w:r>
              <w:rPr>
                <w:rFonts w:hint="eastAsia"/>
                <w:b w:val="0"/>
                <w:bCs w:val="0"/>
                <w:color w:val="auto"/>
              </w:rPr>
              <w:fldChar w:fldCharType="end"/>
            </w:r>
            <w:r>
              <w:rPr>
                <w:rFonts w:hint="eastAsia"/>
                <w:b w:val="0"/>
                <w:bCs w:val="0"/>
                <w:color w:val="auto"/>
              </w:rPr>
              <w:t>行政处罚文书中记载理由或法律依据不规范、不完整的，发现一处扣2分</w:t>
            </w:r>
            <w:r>
              <w:rPr>
                <w:rFonts w:hint="eastAsia"/>
                <w:b w:val="0"/>
                <w:bCs w:val="0"/>
                <w:color w:val="auto"/>
                <w:lang w:eastAsia="zh-CN"/>
              </w:rPr>
              <w:t>。</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10 \* GB3 \* MERGEFORMAT </w:instrText>
            </w:r>
            <w:r>
              <w:rPr>
                <w:rFonts w:hint="eastAsia"/>
                <w:b w:val="0"/>
                <w:bCs w:val="0"/>
                <w:color w:val="auto"/>
              </w:rPr>
              <w:fldChar w:fldCharType="separate"/>
            </w:r>
            <w:r>
              <w:rPr>
                <w:b w:val="0"/>
                <w:bCs w:val="0"/>
                <w:color w:val="auto"/>
              </w:rPr>
              <w:t>⑩</w:t>
            </w:r>
            <w:r>
              <w:rPr>
                <w:rFonts w:hint="eastAsia"/>
                <w:b w:val="0"/>
                <w:bCs w:val="0"/>
                <w:color w:val="auto"/>
              </w:rPr>
              <w:fldChar w:fldCharType="end"/>
            </w:r>
            <w:r>
              <w:rPr>
                <w:rFonts w:hint="eastAsia"/>
                <w:b w:val="0"/>
                <w:bCs w:val="0"/>
                <w:color w:val="auto"/>
              </w:rPr>
              <w:t>审批表中承办人意见、承办机构意见、行政机关负责人审批意见栏目中只有签名没有明确写出相关意见的；只有相关意见没有签名的；没有签署日期的，发现一处扣1分。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3</w:t>
            </w:r>
            <w:r>
              <w:rPr>
                <w:rFonts w:hint="eastAsia"/>
                <w:b w:val="0"/>
                <w:bCs w:val="0"/>
                <w:color w:val="auto"/>
                <w:lang w:val="en-US" w:eastAsia="zh-CN"/>
              </w:rPr>
              <w:t>.</w:t>
            </w:r>
            <w:r>
              <w:rPr>
                <w:rFonts w:hint="eastAsia"/>
                <w:b w:val="0"/>
                <w:bCs w:val="0"/>
                <w:color w:val="auto"/>
              </w:rPr>
              <w:t>询问笔录制作规范。</w:t>
            </w:r>
            <w:r>
              <w:rPr>
                <w:rFonts w:hint="eastAsia"/>
                <w:b w:val="0"/>
                <w:bCs w:val="0"/>
                <w:color w:val="auto"/>
                <w:lang w:eastAsia="zh-CN"/>
              </w:rPr>
              <w:t>（</w:t>
            </w:r>
            <w:r>
              <w:rPr>
                <w:rFonts w:hint="eastAsia"/>
                <w:b w:val="0"/>
                <w:bCs w:val="0"/>
                <w:color w:val="auto"/>
              </w:rPr>
              <w:t>5分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多个被询问人只制作一份询问笔录的，扣2分。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询问的地点、起止时间记载</w:t>
            </w:r>
            <w:r>
              <w:rPr>
                <w:rFonts w:hint="eastAsia"/>
                <w:b w:val="0"/>
                <w:bCs w:val="0"/>
                <w:color w:val="auto"/>
                <w:lang w:eastAsia="zh-CN"/>
              </w:rPr>
              <w:t>不</w:t>
            </w:r>
            <w:r>
              <w:rPr>
                <w:rFonts w:hint="eastAsia"/>
                <w:b w:val="0"/>
                <w:bCs w:val="0"/>
                <w:color w:val="auto"/>
              </w:rPr>
              <w:t>准确的；被询问人的基本情况及与本案的关系记载不清的；询问人、记录人的姓名、执法证号未记载或记载错误的；未向被询问人出示执法证件的；未告知当事人享有申请回避的权利的；询问内容与案件无关的；询问人、记录人未签注姓名及日期的，发现一处扣1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询问笔录有修改，被询问人在修改处未按压指印的，发现一处扣1分。</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被询问人未在询问笔录上签字的（应由被询问人逐页签名，并在末页注明“笔录上述内容，记录属实”的字样及日期，如被询问人拒绝签字的，应由两名行政执法人员在笔录中注明拒绝的理由），扣5分。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4</w:t>
            </w:r>
            <w:r>
              <w:rPr>
                <w:rFonts w:hint="eastAsia"/>
                <w:b w:val="0"/>
                <w:bCs w:val="0"/>
                <w:color w:val="auto"/>
                <w:lang w:val="en-US" w:eastAsia="zh-CN"/>
              </w:rPr>
              <w:t>.</w:t>
            </w:r>
            <w:r>
              <w:rPr>
                <w:rFonts w:hint="eastAsia"/>
                <w:b w:val="0"/>
                <w:bCs w:val="0"/>
                <w:color w:val="auto"/>
              </w:rPr>
              <w:t>现场检查（勘验）笔录制作规范。</w:t>
            </w:r>
            <w:r>
              <w:rPr>
                <w:rFonts w:hint="eastAsia"/>
                <w:b w:val="0"/>
                <w:bCs w:val="0"/>
                <w:color w:val="auto"/>
                <w:lang w:eastAsia="zh-CN"/>
              </w:rPr>
              <w:t>（</w:t>
            </w:r>
            <w:r>
              <w:rPr>
                <w:rFonts w:hint="eastAsia"/>
                <w:b w:val="0"/>
                <w:bCs w:val="0"/>
                <w:color w:val="auto"/>
              </w:rPr>
              <w:t>5分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多处现场只制作一份笔录的，扣2分。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检查（勘验）的时间、地点记载</w:t>
            </w:r>
            <w:r>
              <w:rPr>
                <w:rFonts w:hint="eastAsia"/>
                <w:b w:val="0"/>
                <w:bCs w:val="0"/>
                <w:color w:val="auto"/>
                <w:lang w:eastAsia="zh-CN"/>
              </w:rPr>
              <w:t>不</w:t>
            </w:r>
            <w:r>
              <w:rPr>
                <w:rFonts w:hint="eastAsia"/>
                <w:b w:val="0"/>
                <w:bCs w:val="0"/>
                <w:color w:val="auto"/>
              </w:rPr>
              <w:t xml:space="preserve">准确的；被检查（勘验）人的基本情况，见证人在场的记载及其姓名等情况记载不清的；检查（勘验）人和记录人的姓名、执法证号未记载或记载错误的；未准确、客观地记载现场情况的，包括有关的数据、位置、状态、程度等；见证人、检查（勘验）人、记录人员未签注姓名及日期的，发现一处扣1分。 </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检查（勘验）笔录的记录有修改，被检查（勘验）人在修改处未按压指印</w:t>
            </w:r>
            <w:r>
              <w:rPr>
                <w:rFonts w:hint="eastAsia"/>
                <w:b w:val="0"/>
                <w:bCs w:val="0"/>
                <w:color w:val="auto"/>
                <w:lang w:eastAsia="zh-CN"/>
              </w:rPr>
              <w:t>的</w:t>
            </w:r>
            <w:r>
              <w:rPr>
                <w:rFonts w:hint="eastAsia"/>
                <w:b w:val="0"/>
                <w:bCs w:val="0"/>
                <w:color w:val="auto"/>
              </w:rPr>
              <w:t>，发现一处扣1分。</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被检查（勘验）人未在现场检查（勘验）笔录上签字的（应由被检查（勘验）人逐页签名，并在末页注明“笔录上述内容，记录属实”的字样及日期，如被检查人拒绝签字的，应由两名以上行政执法人员在笔录中注明拒绝的理由），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5</w:t>
            </w:r>
            <w:r>
              <w:rPr>
                <w:rFonts w:hint="eastAsia"/>
                <w:b w:val="0"/>
                <w:bCs w:val="0"/>
                <w:color w:val="auto"/>
                <w:lang w:val="en-US" w:eastAsia="zh-CN"/>
              </w:rPr>
              <w:t>.</w:t>
            </w:r>
            <w:r>
              <w:rPr>
                <w:rFonts w:hint="eastAsia"/>
                <w:b w:val="0"/>
                <w:bCs w:val="0"/>
                <w:color w:val="auto"/>
              </w:rPr>
              <w:t>鉴定、检验（检测）相关材料齐全。</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鉴定、检验（检测）单位和鉴定、检验（检测）人无资格或者卷中未附鉴定、检验（检测）单位和鉴定、检验（检测）人资格证明的，扣2分</w:t>
            </w:r>
            <w:r>
              <w:rPr>
                <w:rFonts w:hint="eastAsia"/>
                <w:b w:val="0"/>
                <w:bCs w:val="0"/>
                <w:color w:val="auto"/>
                <w:lang w:eastAsia="zh-CN"/>
              </w:rPr>
              <w:t>。</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委托鉴定、检验（检测）没有委托书的，扣1分。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委托人和委托鉴定、检验（检测）的事项不明确的，扣1分。</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鉴定、检验（检测）相关材料中未记载鉴定、检验（检测）的依据和使用的科学技术手段的，缺少一处扣1分。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5 \* GB3 \* MERGEFORMAT </w:instrText>
            </w:r>
            <w:r>
              <w:rPr>
                <w:rFonts w:hint="eastAsia"/>
                <w:b w:val="0"/>
                <w:bCs w:val="0"/>
                <w:color w:val="auto"/>
              </w:rPr>
              <w:fldChar w:fldCharType="separate"/>
            </w:r>
            <w:r>
              <w:rPr>
                <w:b w:val="0"/>
                <w:bCs w:val="0"/>
                <w:color w:val="auto"/>
              </w:rPr>
              <w:t>⑤</w:t>
            </w:r>
            <w:r>
              <w:rPr>
                <w:rFonts w:hint="eastAsia"/>
                <w:b w:val="0"/>
                <w:bCs w:val="0"/>
                <w:color w:val="auto"/>
              </w:rPr>
              <w:fldChar w:fldCharType="end"/>
            </w:r>
            <w:r>
              <w:rPr>
                <w:rFonts w:hint="eastAsia"/>
                <w:b w:val="0"/>
                <w:bCs w:val="0"/>
                <w:color w:val="auto"/>
              </w:rPr>
              <w:t>无鉴定、检验（检测）人签名、鉴定、检验（检测）单位盖章的，缺少一处扣2分。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6</w:t>
            </w:r>
            <w:r>
              <w:rPr>
                <w:rFonts w:hint="eastAsia"/>
                <w:b w:val="0"/>
                <w:bCs w:val="0"/>
                <w:color w:val="auto"/>
                <w:lang w:val="en-US" w:eastAsia="zh-CN"/>
              </w:rPr>
              <w:t>.</w:t>
            </w:r>
            <w:r>
              <w:rPr>
                <w:rFonts w:hint="eastAsia"/>
                <w:b w:val="0"/>
                <w:bCs w:val="0"/>
                <w:color w:val="auto"/>
              </w:rPr>
              <w:t>现场勘验图、照片、摄像、录音等证据制作规范。</w:t>
            </w:r>
            <w:r>
              <w:rPr>
                <w:rFonts w:hint="eastAsia"/>
                <w:b w:val="0"/>
                <w:bCs w:val="0"/>
                <w:color w:val="auto"/>
                <w:lang w:eastAsia="zh-CN"/>
              </w:rPr>
              <w:t>（</w:t>
            </w:r>
            <w:r>
              <w:rPr>
                <w:rFonts w:hint="eastAsia"/>
                <w:b w:val="0"/>
                <w:bCs w:val="0"/>
                <w:color w:val="auto"/>
              </w:rPr>
              <w:t>1分</w:t>
            </w:r>
            <w:r>
              <w:rPr>
                <w:rFonts w:hint="eastAsia"/>
                <w:b w:val="0"/>
                <w:bCs w:val="0"/>
                <w:color w:val="auto"/>
                <w:lang w:eastAsia="zh-CN"/>
              </w:rPr>
              <w:t>）</w:t>
            </w:r>
          </w:p>
        </w:tc>
        <w:tc>
          <w:tcPr>
            <w:tcW w:w="7497" w:type="dxa"/>
            <w:noWrap w:val="0"/>
            <w:vAlign w:val="center"/>
          </w:tcPr>
          <w:p>
            <w:pPr>
              <w:rPr>
                <w:rFonts w:hint="eastAsia"/>
                <w:b w:val="0"/>
                <w:bCs w:val="0"/>
                <w:color w:val="auto"/>
              </w:rPr>
            </w:pPr>
            <w:r>
              <w:rPr>
                <w:rFonts w:hint="eastAsia"/>
                <w:b w:val="0"/>
                <w:bCs w:val="0"/>
                <w:color w:val="auto"/>
              </w:rPr>
              <w:t>现场绘制的勘验图未注明绘制时间、方位、绘制人姓名和身份等；拍摄的照片和摄像、录音等资料未注明时间、地点、摄（录）制人姓名和身份等，发现一处扣0.5分。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7</w:t>
            </w:r>
            <w:r>
              <w:rPr>
                <w:rFonts w:hint="eastAsia"/>
                <w:b w:val="0"/>
                <w:bCs w:val="0"/>
                <w:color w:val="auto"/>
                <w:lang w:val="en-US" w:eastAsia="zh-CN"/>
              </w:rPr>
              <w:t>.</w:t>
            </w:r>
            <w:r>
              <w:rPr>
                <w:rFonts w:hint="eastAsia"/>
                <w:b w:val="0"/>
                <w:bCs w:val="0"/>
                <w:color w:val="auto"/>
              </w:rPr>
              <w:t>调取的由有关部门保管的书证原件的复制件、影印件或者抄录件的，应注明出处，经该部门核对无异后加盖其印章；调查取证时对被处罚人提供的相关证据材料一般应当留存原件，留存复印件的要由2名以上执法人员核对原件，留存的复印件，应注明“经核对与原件无异”的字样，并有提供人的签名和日期，2名以上执法人员的签名和日期。</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调取的由有关部门保管的书证原件的复制件、影印件或者抄录件，未注明出处，未经该部门核对无异后加盖其印章的，发现一处扣1分。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调查取证时对被处罚人提供的相关证据材料留存复印件未由2名以上执法人员核对原件的，留存的复印件未注明“经核对与原件无异”的字样，且无提供人和2名以上执法人员的签名和日期的，发现一处扣1分。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8</w:t>
            </w:r>
            <w:r>
              <w:rPr>
                <w:rFonts w:hint="eastAsia"/>
                <w:b w:val="0"/>
                <w:bCs w:val="0"/>
                <w:color w:val="auto"/>
                <w:lang w:val="en-US" w:eastAsia="zh-CN"/>
              </w:rPr>
              <w:t>.</w:t>
            </w:r>
            <w:r>
              <w:rPr>
                <w:rFonts w:hint="eastAsia"/>
                <w:b w:val="0"/>
                <w:bCs w:val="0"/>
                <w:color w:val="auto"/>
              </w:rPr>
              <w:t>认定违法行为的事实、情节、性质和危害后果等有相应的证据证明；有证据证明当事人有法定从轻、从重、减轻情节的，在量罚时反映；违法数量、金额或非法所得等认定准确。</w:t>
            </w:r>
            <w:r>
              <w:rPr>
                <w:rFonts w:hint="eastAsia"/>
                <w:b w:val="0"/>
                <w:bCs w:val="0"/>
                <w:color w:val="auto"/>
                <w:lang w:eastAsia="zh-CN"/>
              </w:rPr>
              <w:t>（</w:t>
            </w:r>
            <w:r>
              <w:rPr>
                <w:rFonts w:hint="eastAsia"/>
                <w:b w:val="0"/>
                <w:bCs w:val="0"/>
                <w:color w:val="auto"/>
              </w:rPr>
              <w:t>5分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认定违法行为的事实、情节、性质和危害后果无相应证据证明的，扣5分。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有证据证明当事人有法定从轻、从重、减轻情节，在量罚时未适用从轻、从重、减轻处罚，未说明理由的，扣5分。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违法数量、金额或非法所得等认定不准确，但不影响处罚结果的</w:t>
            </w:r>
            <w:r>
              <w:rPr>
                <w:rFonts w:hint="eastAsia"/>
                <w:b w:val="0"/>
                <w:bCs w:val="0"/>
                <w:color w:val="auto"/>
                <w:lang w:eastAsia="zh-CN"/>
              </w:rPr>
              <w:t>（如果导致处罚结果错误按照基础标准扣分）</w:t>
            </w:r>
            <w:r>
              <w:rPr>
                <w:rFonts w:hint="eastAsia"/>
                <w:b w:val="0"/>
                <w:bCs w:val="0"/>
                <w:color w:val="auto"/>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9</w:t>
            </w:r>
            <w:r>
              <w:rPr>
                <w:rFonts w:hint="eastAsia"/>
                <w:b w:val="0"/>
                <w:bCs w:val="0"/>
                <w:color w:val="auto"/>
                <w:lang w:val="en-US" w:eastAsia="zh-CN"/>
              </w:rPr>
              <w:t>.</w:t>
            </w:r>
            <w:r>
              <w:rPr>
                <w:rFonts w:hint="eastAsia"/>
                <w:b w:val="0"/>
                <w:bCs w:val="0"/>
                <w:color w:val="auto"/>
              </w:rPr>
              <w:t>调查取证结束后，案件承办人员应当制作案件调查终结报告，阐明案件的基本事实、违法情形、证据材料、适用依据、处理意见等。</w:t>
            </w:r>
            <w:r>
              <w:rPr>
                <w:rFonts w:hint="eastAsia"/>
                <w:b w:val="0"/>
                <w:bCs w:val="0"/>
                <w:color w:val="auto"/>
                <w:lang w:eastAsia="zh-CN"/>
              </w:rPr>
              <w:t>（</w:t>
            </w:r>
            <w:r>
              <w:rPr>
                <w:rFonts w:hint="eastAsia"/>
                <w:b w:val="0"/>
                <w:bCs w:val="0"/>
                <w:color w:val="auto"/>
              </w:rPr>
              <w:t>6分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未制作案件调查终结报告的，扣6分。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未载明适用</w:t>
            </w:r>
            <w:r>
              <w:rPr>
                <w:rFonts w:hint="eastAsia"/>
                <w:b w:val="0"/>
                <w:bCs w:val="0"/>
                <w:color w:val="auto"/>
                <w:lang w:eastAsia="zh-CN"/>
              </w:rPr>
              <w:t>处罚</w:t>
            </w:r>
            <w:r>
              <w:rPr>
                <w:rFonts w:hint="eastAsia"/>
                <w:b w:val="0"/>
                <w:bCs w:val="0"/>
                <w:color w:val="auto"/>
              </w:rPr>
              <w:t>裁量</w:t>
            </w:r>
            <w:r>
              <w:rPr>
                <w:rFonts w:hint="eastAsia"/>
                <w:b w:val="0"/>
                <w:bCs w:val="0"/>
                <w:color w:val="auto"/>
                <w:lang w:eastAsia="zh-CN"/>
              </w:rPr>
              <w:t>标准</w:t>
            </w:r>
            <w:r>
              <w:rPr>
                <w:rFonts w:hint="eastAsia"/>
                <w:b w:val="0"/>
                <w:bCs w:val="0"/>
                <w:color w:val="auto"/>
              </w:rPr>
              <w:t>情况的，扣6分。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未载明建议作出行政处罚的法律依据和拟作出处罚决定的具体内容的，扣6分。</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未载明法律依据条、款、项的具体内容的，扣1分。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5 \* GB3 \* MERGEFORMAT </w:instrText>
            </w:r>
            <w:r>
              <w:rPr>
                <w:rFonts w:hint="eastAsia"/>
                <w:b w:val="0"/>
                <w:bCs w:val="0"/>
                <w:color w:val="auto"/>
              </w:rPr>
              <w:fldChar w:fldCharType="separate"/>
            </w:r>
            <w:r>
              <w:rPr>
                <w:b w:val="0"/>
                <w:bCs w:val="0"/>
                <w:color w:val="auto"/>
              </w:rPr>
              <w:t>⑤</w:t>
            </w:r>
            <w:r>
              <w:rPr>
                <w:rFonts w:hint="eastAsia"/>
                <w:b w:val="0"/>
                <w:bCs w:val="0"/>
                <w:color w:val="auto"/>
              </w:rPr>
              <w:fldChar w:fldCharType="end"/>
            </w:r>
            <w:r>
              <w:rPr>
                <w:rFonts w:hint="eastAsia"/>
                <w:b w:val="0"/>
                <w:bCs w:val="0"/>
                <w:color w:val="auto"/>
              </w:rPr>
              <w:t>当事人的基本情况、调查起止时间、案件承办人，违法行为发生的时间、地点、情节等情况和调查取证情况记载不清的，发现一处扣0.5分。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10</w:t>
            </w:r>
            <w:r>
              <w:rPr>
                <w:rFonts w:hint="eastAsia"/>
                <w:b w:val="0"/>
                <w:bCs w:val="0"/>
                <w:color w:val="auto"/>
                <w:lang w:val="en-US" w:eastAsia="zh-CN"/>
              </w:rPr>
              <w:t>.</w:t>
            </w:r>
            <w:r>
              <w:rPr>
                <w:rFonts w:hint="eastAsia"/>
                <w:b w:val="0"/>
                <w:bCs w:val="0"/>
                <w:color w:val="auto"/>
              </w:rPr>
              <w:t>依法应当移送公安机关或其他行政机关处理的案件，应当及时移送并有移送记录。</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rFonts w:hint="eastAsia"/>
                <w:b w:val="0"/>
                <w:bCs w:val="0"/>
                <w:color w:val="auto"/>
              </w:rPr>
              <w:t>依法应当移送公安机关或其他行政机关处理的案件已移送，但移送相关材料缺失的，扣2分。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11</w:t>
            </w:r>
            <w:r>
              <w:rPr>
                <w:rFonts w:hint="eastAsia"/>
                <w:b w:val="0"/>
                <w:bCs w:val="0"/>
                <w:color w:val="auto"/>
                <w:lang w:val="en-US" w:eastAsia="zh-CN"/>
              </w:rPr>
              <w:t>.</w:t>
            </w:r>
            <w:r>
              <w:rPr>
                <w:rFonts w:hint="eastAsia"/>
                <w:b w:val="0"/>
                <w:bCs w:val="0"/>
                <w:color w:val="auto"/>
              </w:rPr>
              <w:t>调查取证阶段的行政处罚文书其他内容</w:t>
            </w:r>
            <w:r>
              <w:rPr>
                <w:rFonts w:hint="eastAsia"/>
                <w:b w:val="0"/>
                <w:bCs w:val="0"/>
                <w:color w:val="auto"/>
                <w:lang w:eastAsia="zh-CN"/>
              </w:rPr>
              <w:t>填写</w:t>
            </w:r>
            <w:r>
              <w:rPr>
                <w:rFonts w:hint="eastAsia"/>
                <w:b w:val="0"/>
                <w:bCs w:val="0"/>
                <w:color w:val="auto"/>
              </w:rPr>
              <w:t>规范。</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rFonts w:hint="eastAsia"/>
                <w:b w:val="0"/>
                <w:bCs w:val="0"/>
                <w:color w:val="auto"/>
              </w:rPr>
              <w:t>调查取证阶段的相关行政处罚文书内容填写不规范、不完整的，发现一处扣0.5分。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3</w:t>
            </w:r>
          </w:p>
        </w:tc>
        <w:tc>
          <w:tcPr>
            <w:tcW w:w="839"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审查决定</w:t>
            </w:r>
          </w:p>
        </w:tc>
        <w:tc>
          <w:tcPr>
            <w:tcW w:w="573" w:type="dxa"/>
            <w:vMerge w:val="restart"/>
            <w:noWrap w:val="0"/>
            <w:vAlign w:val="center"/>
          </w:tcPr>
          <w:p>
            <w:pPr>
              <w:jc w:val="center"/>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35</w:t>
            </w:r>
          </w:p>
        </w:tc>
        <w:tc>
          <w:tcPr>
            <w:tcW w:w="5186" w:type="dxa"/>
            <w:noWrap w:val="0"/>
            <w:vAlign w:val="center"/>
          </w:tcPr>
          <w:p>
            <w:pPr>
              <w:rPr>
                <w:rFonts w:hint="eastAsia"/>
                <w:b w:val="0"/>
                <w:bCs w:val="0"/>
                <w:color w:val="auto"/>
              </w:rPr>
            </w:pPr>
            <w:r>
              <w:rPr>
                <w:rFonts w:hint="eastAsia"/>
                <w:b w:val="0"/>
                <w:bCs w:val="0"/>
                <w:color w:val="auto"/>
              </w:rPr>
              <w:t>1</w:t>
            </w:r>
            <w:r>
              <w:rPr>
                <w:rFonts w:hint="eastAsia"/>
                <w:b w:val="0"/>
                <w:bCs w:val="0"/>
                <w:color w:val="auto"/>
                <w:lang w:val="en-US" w:eastAsia="zh-CN"/>
              </w:rPr>
              <w:t>.</w:t>
            </w:r>
            <w:r>
              <w:rPr>
                <w:rFonts w:hint="eastAsia"/>
                <w:b w:val="0"/>
                <w:bCs w:val="0"/>
                <w:color w:val="auto"/>
              </w:rPr>
              <w:t>作出行政处罚决定应填写相应的审批表。</w:t>
            </w:r>
            <w:r>
              <w:rPr>
                <w:rFonts w:hint="eastAsia"/>
                <w:b w:val="0"/>
                <w:bCs w:val="0"/>
                <w:color w:val="auto"/>
                <w:lang w:eastAsia="zh-CN"/>
              </w:rPr>
              <w:t>（</w:t>
            </w:r>
            <w:r>
              <w:rPr>
                <w:rFonts w:hint="eastAsia"/>
                <w:b w:val="0"/>
                <w:bCs w:val="0"/>
                <w:color w:val="auto"/>
              </w:rPr>
              <w:t>3分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 xml:space="preserve">行政处罚决定未经法制机构审核的（重大行政处罚未经法制审核的扣分标准按照基础标准执行），扣3分。 </w:t>
            </w:r>
          </w:p>
          <w:p>
            <w:pPr>
              <w:rPr>
                <w:rFonts w:hint="eastAsia"/>
                <w:b w:val="0"/>
                <w:bCs w:val="0"/>
                <w:color w:val="auto"/>
                <w:lang w:eastAsia="zh-CN"/>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当事人违法的主要事实表述不清的，扣1分</w:t>
            </w:r>
            <w:r>
              <w:rPr>
                <w:rFonts w:hint="eastAsia"/>
                <w:b w:val="0"/>
                <w:bCs w:val="0"/>
                <w:color w:val="auto"/>
                <w:lang w:eastAsia="zh-CN"/>
              </w:rPr>
              <w:t>。</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引用法律依据未明确到条、款、项的</w:t>
            </w:r>
            <w:r>
              <w:rPr>
                <w:rFonts w:hint="eastAsia"/>
                <w:b w:val="0"/>
                <w:bCs w:val="0"/>
                <w:color w:val="auto"/>
                <w:lang w:eastAsia="zh-CN"/>
              </w:rPr>
              <w:t>，</w:t>
            </w:r>
            <w:r>
              <w:rPr>
                <w:rFonts w:hint="eastAsia"/>
                <w:b w:val="0"/>
                <w:bCs w:val="0"/>
                <w:color w:val="auto"/>
              </w:rPr>
              <w:t>扣2分。</w:t>
            </w:r>
          </w:p>
          <w:p>
            <w:pPr>
              <w:rPr>
                <w:rFonts w:hint="eastAsia"/>
                <w:b w:val="0"/>
                <w:bCs w:val="0"/>
                <w:color w:val="auto"/>
                <w:lang w:eastAsia="zh-CN"/>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引用法律、法规、规章的名称填写不规范、不完整的，扣1分</w:t>
            </w:r>
            <w:r>
              <w:rPr>
                <w:rFonts w:hint="eastAsia"/>
                <w:b w:val="0"/>
                <w:bCs w:val="0"/>
                <w:color w:val="auto"/>
                <w:lang w:eastAsia="zh-CN"/>
              </w:rPr>
              <w:t>。</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5 \* GB3 \* MERGEFORMAT </w:instrText>
            </w:r>
            <w:r>
              <w:rPr>
                <w:rFonts w:hint="eastAsia"/>
                <w:b w:val="0"/>
                <w:bCs w:val="0"/>
                <w:color w:val="auto"/>
              </w:rPr>
              <w:fldChar w:fldCharType="separate"/>
            </w:r>
            <w:r>
              <w:rPr>
                <w:b w:val="0"/>
                <w:bCs w:val="0"/>
                <w:color w:val="auto"/>
              </w:rPr>
              <w:t>⑤</w:t>
            </w:r>
            <w:r>
              <w:rPr>
                <w:rFonts w:hint="eastAsia"/>
                <w:b w:val="0"/>
                <w:bCs w:val="0"/>
                <w:color w:val="auto"/>
              </w:rPr>
              <w:fldChar w:fldCharType="end"/>
            </w:r>
            <w:r>
              <w:rPr>
                <w:rFonts w:hint="eastAsia"/>
                <w:b w:val="0"/>
                <w:bCs w:val="0"/>
                <w:color w:val="auto"/>
              </w:rPr>
              <w:t>未载明建议作出行政处罚的法律依据和拟作出处罚决定的具体内容的，扣3分。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6 \* GB3 \* MERGEFORMAT </w:instrText>
            </w:r>
            <w:r>
              <w:rPr>
                <w:rFonts w:hint="eastAsia"/>
                <w:b w:val="0"/>
                <w:bCs w:val="0"/>
                <w:color w:val="auto"/>
              </w:rPr>
              <w:fldChar w:fldCharType="separate"/>
            </w:r>
            <w:r>
              <w:rPr>
                <w:b w:val="0"/>
                <w:bCs w:val="0"/>
                <w:color w:val="auto"/>
              </w:rPr>
              <w:t>⑥</w:t>
            </w:r>
            <w:r>
              <w:rPr>
                <w:rFonts w:hint="eastAsia"/>
                <w:b w:val="0"/>
                <w:bCs w:val="0"/>
                <w:color w:val="auto"/>
              </w:rPr>
              <w:fldChar w:fldCharType="end"/>
            </w:r>
            <w:r>
              <w:rPr>
                <w:rFonts w:hint="eastAsia"/>
                <w:b w:val="0"/>
                <w:bCs w:val="0"/>
                <w:color w:val="auto"/>
              </w:rPr>
              <w:t>有从轻、从重、减轻等情节，未说明事实、理由和法律依据的，扣3分。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7 \* GB3 \* MERGEFORMAT </w:instrText>
            </w:r>
            <w:r>
              <w:rPr>
                <w:rFonts w:hint="eastAsia"/>
                <w:b w:val="0"/>
                <w:bCs w:val="0"/>
                <w:color w:val="auto"/>
              </w:rPr>
              <w:fldChar w:fldCharType="separate"/>
            </w:r>
            <w:r>
              <w:rPr>
                <w:b w:val="0"/>
                <w:bCs w:val="0"/>
                <w:color w:val="auto"/>
              </w:rPr>
              <w:t>⑦</w:t>
            </w:r>
            <w:r>
              <w:rPr>
                <w:rFonts w:hint="eastAsia"/>
                <w:b w:val="0"/>
                <w:bCs w:val="0"/>
                <w:color w:val="auto"/>
              </w:rPr>
              <w:fldChar w:fldCharType="end"/>
            </w:r>
            <w:r>
              <w:rPr>
                <w:rFonts w:hint="eastAsia"/>
                <w:b w:val="0"/>
                <w:bCs w:val="0"/>
                <w:color w:val="auto"/>
              </w:rPr>
              <w:t>审批表中承办人意见、承办机构意见、行政机关负责人审批意见栏目中只有签名没有明确写出相关意见的；只有相关意见没有签名的；没有签署日期的，发现一处扣1分。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2</w:t>
            </w:r>
            <w:r>
              <w:rPr>
                <w:rFonts w:hint="eastAsia"/>
                <w:b w:val="0"/>
                <w:bCs w:val="0"/>
                <w:color w:val="auto"/>
                <w:lang w:val="en-US" w:eastAsia="zh-CN"/>
              </w:rPr>
              <w:t>.</w:t>
            </w:r>
            <w:r>
              <w:rPr>
                <w:rFonts w:hint="eastAsia"/>
                <w:b w:val="0"/>
                <w:bCs w:val="0"/>
                <w:color w:val="auto"/>
              </w:rPr>
              <w:t>行政处罚事先（听证）告知书制作规范。</w:t>
            </w:r>
            <w:r>
              <w:rPr>
                <w:rFonts w:hint="eastAsia"/>
                <w:b w:val="0"/>
                <w:bCs w:val="0"/>
                <w:color w:val="auto"/>
                <w:lang w:eastAsia="zh-CN"/>
              </w:rPr>
              <w:t>（</w:t>
            </w:r>
            <w:r>
              <w:rPr>
                <w:rFonts w:hint="eastAsia"/>
                <w:b w:val="0"/>
                <w:bCs w:val="0"/>
                <w:color w:val="auto"/>
              </w:rPr>
              <w:t>6分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当事人名称不准确</w:t>
            </w:r>
            <w:r>
              <w:rPr>
                <w:rFonts w:hint="eastAsia"/>
                <w:b w:val="0"/>
                <w:bCs w:val="0"/>
                <w:color w:val="auto"/>
                <w:lang w:eastAsia="zh-CN"/>
              </w:rPr>
              <w:t>的</w:t>
            </w:r>
            <w:r>
              <w:rPr>
                <w:rFonts w:hint="eastAsia"/>
                <w:b w:val="0"/>
                <w:bCs w:val="0"/>
                <w:color w:val="auto"/>
              </w:rPr>
              <w:t>；</w:t>
            </w:r>
            <w:r>
              <w:rPr>
                <w:rFonts w:hint="eastAsia"/>
                <w:b w:val="0"/>
                <w:bCs w:val="0"/>
                <w:color w:val="auto"/>
                <w:lang w:eastAsia="zh-CN"/>
              </w:rPr>
              <w:t>无</w:t>
            </w:r>
            <w:r>
              <w:rPr>
                <w:rFonts w:hint="eastAsia"/>
                <w:b w:val="0"/>
                <w:bCs w:val="0"/>
                <w:color w:val="auto"/>
              </w:rPr>
              <w:t>认定违法行为的事实、理由和依据</w:t>
            </w:r>
            <w:r>
              <w:rPr>
                <w:rFonts w:hint="eastAsia"/>
                <w:b w:val="0"/>
                <w:bCs w:val="0"/>
                <w:color w:val="auto"/>
                <w:lang w:eastAsia="zh-CN"/>
              </w:rPr>
              <w:t>的</w:t>
            </w:r>
            <w:r>
              <w:rPr>
                <w:rFonts w:hint="eastAsia"/>
                <w:b w:val="0"/>
                <w:bCs w:val="0"/>
                <w:color w:val="auto"/>
              </w:rPr>
              <w:t>（主要包括：违法行为发生的时间、地点、情节、后果及证据，其违反的相关法律、法规、规章的条、款、项内容）；</w:t>
            </w:r>
            <w:r>
              <w:rPr>
                <w:rFonts w:hint="eastAsia"/>
                <w:b w:val="0"/>
                <w:bCs w:val="0"/>
                <w:color w:val="auto"/>
                <w:lang w:eastAsia="zh-CN"/>
              </w:rPr>
              <w:t>无</w:t>
            </w:r>
            <w:r>
              <w:rPr>
                <w:rFonts w:hint="eastAsia"/>
                <w:b w:val="0"/>
                <w:bCs w:val="0"/>
                <w:color w:val="auto"/>
              </w:rPr>
              <w:t>适用</w:t>
            </w:r>
            <w:r>
              <w:rPr>
                <w:rFonts w:hint="eastAsia"/>
                <w:b w:val="0"/>
                <w:bCs w:val="0"/>
                <w:color w:val="auto"/>
                <w:lang w:eastAsia="zh-CN"/>
              </w:rPr>
              <w:t>处罚</w:t>
            </w:r>
            <w:r>
              <w:rPr>
                <w:rFonts w:hint="eastAsia"/>
                <w:b w:val="0"/>
                <w:bCs w:val="0"/>
                <w:color w:val="auto"/>
              </w:rPr>
              <w:t>裁量</w:t>
            </w:r>
            <w:r>
              <w:rPr>
                <w:rFonts w:hint="eastAsia"/>
                <w:b w:val="0"/>
                <w:bCs w:val="0"/>
                <w:color w:val="auto"/>
                <w:lang w:eastAsia="zh-CN"/>
              </w:rPr>
              <w:t>标准</w:t>
            </w:r>
            <w:r>
              <w:rPr>
                <w:rFonts w:hint="eastAsia"/>
                <w:b w:val="0"/>
                <w:bCs w:val="0"/>
                <w:color w:val="auto"/>
              </w:rPr>
              <w:t>情况</w:t>
            </w:r>
            <w:r>
              <w:rPr>
                <w:rFonts w:hint="eastAsia"/>
                <w:b w:val="0"/>
                <w:bCs w:val="0"/>
                <w:color w:val="auto"/>
                <w:lang w:eastAsia="zh-CN"/>
              </w:rPr>
              <w:t>的</w:t>
            </w:r>
            <w:r>
              <w:rPr>
                <w:rFonts w:hint="eastAsia"/>
                <w:b w:val="0"/>
                <w:bCs w:val="0"/>
                <w:color w:val="auto"/>
              </w:rPr>
              <w:t>；</w:t>
            </w:r>
            <w:r>
              <w:rPr>
                <w:rFonts w:hint="eastAsia"/>
                <w:b w:val="0"/>
                <w:bCs w:val="0"/>
                <w:color w:val="auto"/>
                <w:lang w:eastAsia="zh-CN"/>
              </w:rPr>
              <w:t>无</w:t>
            </w:r>
            <w:r>
              <w:rPr>
                <w:rFonts w:hint="eastAsia"/>
                <w:b w:val="0"/>
                <w:bCs w:val="0"/>
                <w:color w:val="auto"/>
              </w:rPr>
              <w:t>拟作出行政处罚的法律依据和拟作出行政处罚的具体内容</w:t>
            </w:r>
            <w:r>
              <w:rPr>
                <w:rFonts w:hint="eastAsia"/>
                <w:b w:val="0"/>
                <w:bCs w:val="0"/>
                <w:color w:val="auto"/>
                <w:lang w:eastAsia="zh-CN"/>
              </w:rPr>
              <w:t>的</w:t>
            </w:r>
            <w:r>
              <w:rPr>
                <w:rFonts w:hint="eastAsia"/>
                <w:b w:val="0"/>
                <w:bCs w:val="0"/>
                <w:color w:val="auto"/>
              </w:rPr>
              <w:t>；未告知当事人陈述、申辩、听证的时间、地点和期限</w:t>
            </w:r>
            <w:r>
              <w:rPr>
                <w:rFonts w:hint="eastAsia"/>
                <w:b w:val="0"/>
                <w:bCs w:val="0"/>
                <w:color w:val="auto"/>
                <w:lang w:eastAsia="zh-CN"/>
              </w:rPr>
              <w:t>的</w:t>
            </w:r>
            <w:r>
              <w:rPr>
                <w:rFonts w:hint="eastAsia"/>
                <w:b w:val="0"/>
                <w:bCs w:val="0"/>
                <w:color w:val="auto"/>
              </w:rPr>
              <w:t>；具有从轻、从重、减轻等情节，未说明事实、理由和法律依据</w:t>
            </w:r>
            <w:r>
              <w:rPr>
                <w:rFonts w:hint="eastAsia"/>
                <w:b w:val="0"/>
                <w:bCs w:val="0"/>
                <w:color w:val="auto"/>
                <w:lang w:eastAsia="zh-CN"/>
              </w:rPr>
              <w:t>的</w:t>
            </w:r>
            <w:r>
              <w:rPr>
                <w:rFonts w:hint="eastAsia"/>
                <w:b w:val="0"/>
                <w:bCs w:val="0"/>
                <w:color w:val="auto"/>
              </w:rPr>
              <w:t>，发现一处扣6分。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把处罚裁量标准作为处罚法律依据的，扣3分。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引用法律、法规、规章的名称及内容填写不规范、不完整的，扣1分</w:t>
            </w:r>
            <w:r>
              <w:rPr>
                <w:rFonts w:hint="eastAsia"/>
                <w:b w:val="0"/>
                <w:bCs w:val="0"/>
                <w:color w:val="auto"/>
                <w:lang w:eastAsia="zh-CN"/>
              </w:rPr>
              <w:t>。</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lang w:eastAsia="zh-CN"/>
              </w:rPr>
              <w:t>无</w:t>
            </w:r>
            <w:r>
              <w:rPr>
                <w:rFonts w:hint="eastAsia"/>
                <w:b w:val="0"/>
                <w:bCs w:val="0"/>
                <w:color w:val="auto"/>
              </w:rPr>
              <w:t>行政执法机关的联系人（案件承办人）、电话、地址、邮编等的，扣2分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3</w:t>
            </w:r>
            <w:r>
              <w:rPr>
                <w:rFonts w:hint="eastAsia"/>
                <w:b w:val="0"/>
                <w:bCs w:val="0"/>
                <w:color w:val="auto"/>
                <w:lang w:val="en-US" w:eastAsia="zh-CN"/>
              </w:rPr>
              <w:t>.</w:t>
            </w:r>
            <w:r>
              <w:rPr>
                <w:rFonts w:hint="eastAsia"/>
                <w:b w:val="0"/>
                <w:bCs w:val="0"/>
                <w:color w:val="auto"/>
              </w:rPr>
              <w:t>当事人提出陈述、申辩和听证的，行政机关必须充分听取当事人的意见，并对当事人提出的事实、理由和证据进行复核。当事人提出的事实、理由或者证据成立的，行政机关应当采纳；依法不予采纳的，应当说明理由。</w:t>
            </w:r>
            <w:r>
              <w:rPr>
                <w:rFonts w:hint="eastAsia"/>
                <w:b w:val="0"/>
                <w:bCs w:val="0"/>
                <w:color w:val="auto"/>
                <w:lang w:eastAsia="zh-CN"/>
              </w:rPr>
              <w:t>（</w:t>
            </w:r>
            <w:r>
              <w:rPr>
                <w:rFonts w:hint="eastAsia"/>
                <w:b w:val="0"/>
                <w:bCs w:val="0"/>
                <w:color w:val="auto"/>
              </w:rPr>
              <w:t>3分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未对当事人陈述、申辩和听证意见进行复核的，扣3分。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在告知的陈述、申辩期限内作出处罚决定，又无被处罚人放弃陈述、申辩意思表示的，扣3分。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在告知的听证期限内作出处罚决定，又无被处罚人放弃听证意思表示的，扣3分。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4</w:t>
            </w:r>
            <w:r>
              <w:rPr>
                <w:rFonts w:hint="eastAsia"/>
                <w:b w:val="0"/>
                <w:bCs w:val="0"/>
                <w:color w:val="auto"/>
                <w:lang w:val="en-US" w:eastAsia="zh-CN"/>
              </w:rPr>
              <w:t>.</w:t>
            </w:r>
            <w:r>
              <w:rPr>
                <w:rFonts w:hint="eastAsia"/>
                <w:b w:val="0"/>
                <w:bCs w:val="0"/>
                <w:color w:val="auto"/>
              </w:rPr>
              <w:t>当事人提出陈述和申辩的，应当制作陈述</w:t>
            </w:r>
            <w:r>
              <w:rPr>
                <w:rFonts w:hint="eastAsia"/>
                <w:b w:val="0"/>
                <w:bCs w:val="0"/>
                <w:color w:val="auto"/>
                <w:lang w:eastAsia="zh-CN"/>
              </w:rPr>
              <w:t>（</w:t>
            </w:r>
            <w:r>
              <w:rPr>
                <w:rFonts w:hint="eastAsia"/>
                <w:b w:val="0"/>
                <w:bCs w:val="0"/>
                <w:color w:val="auto"/>
              </w:rPr>
              <w:t>申辩</w:t>
            </w:r>
            <w:r>
              <w:rPr>
                <w:rFonts w:hint="eastAsia"/>
                <w:b w:val="0"/>
                <w:bCs w:val="0"/>
                <w:color w:val="auto"/>
                <w:lang w:eastAsia="zh-CN"/>
              </w:rPr>
              <w:t>）</w:t>
            </w:r>
            <w:r>
              <w:rPr>
                <w:rFonts w:hint="eastAsia"/>
                <w:b w:val="0"/>
                <w:bCs w:val="0"/>
                <w:color w:val="auto"/>
              </w:rPr>
              <w:t>笔录。当事人要求听证的，行政机关应当按听证程序组织听证并制作听证笔录。</w:t>
            </w:r>
            <w:r>
              <w:rPr>
                <w:rFonts w:hint="eastAsia"/>
                <w:b w:val="0"/>
                <w:bCs w:val="0"/>
                <w:color w:val="auto"/>
                <w:lang w:eastAsia="zh-CN"/>
              </w:rPr>
              <w:t>（</w:t>
            </w:r>
            <w:r>
              <w:rPr>
                <w:rFonts w:hint="eastAsia"/>
                <w:b w:val="0"/>
                <w:bCs w:val="0"/>
                <w:color w:val="auto"/>
              </w:rPr>
              <w:t>3分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未制作陈述</w:t>
            </w:r>
            <w:r>
              <w:rPr>
                <w:rFonts w:hint="eastAsia"/>
                <w:b w:val="0"/>
                <w:bCs w:val="0"/>
                <w:color w:val="auto"/>
                <w:lang w:eastAsia="zh-CN"/>
              </w:rPr>
              <w:t>（</w:t>
            </w:r>
            <w:r>
              <w:rPr>
                <w:rFonts w:hint="eastAsia"/>
                <w:b w:val="0"/>
                <w:bCs w:val="0"/>
                <w:color w:val="auto"/>
              </w:rPr>
              <w:t>申辩</w:t>
            </w:r>
            <w:r>
              <w:rPr>
                <w:rFonts w:hint="eastAsia"/>
                <w:b w:val="0"/>
                <w:bCs w:val="0"/>
                <w:color w:val="auto"/>
                <w:lang w:eastAsia="zh-CN"/>
              </w:rPr>
              <w:t>）</w:t>
            </w:r>
            <w:r>
              <w:rPr>
                <w:rFonts w:hint="eastAsia"/>
                <w:b w:val="0"/>
                <w:bCs w:val="0"/>
                <w:color w:val="auto"/>
              </w:rPr>
              <w:t>笔录的；笔录中内容记载不完整的；笔录上无陈述</w:t>
            </w:r>
            <w:r>
              <w:rPr>
                <w:rFonts w:hint="eastAsia"/>
                <w:b w:val="0"/>
                <w:bCs w:val="0"/>
                <w:color w:val="auto"/>
                <w:lang w:eastAsia="zh-CN"/>
              </w:rPr>
              <w:t>（</w:t>
            </w:r>
            <w:r>
              <w:rPr>
                <w:rFonts w:hint="eastAsia"/>
                <w:b w:val="0"/>
                <w:bCs w:val="0"/>
                <w:color w:val="auto"/>
              </w:rPr>
              <w:t>申辩</w:t>
            </w:r>
            <w:r>
              <w:rPr>
                <w:rFonts w:hint="eastAsia"/>
                <w:b w:val="0"/>
                <w:bCs w:val="0"/>
                <w:color w:val="auto"/>
                <w:lang w:eastAsia="zh-CN"/>
              </w:rPr>
              <w:t>）</w:t>
            </w:r>
            <w:r>
              <w:rPr>
                <w:rFonts w:hint="eastAsia"/>
                <w:b w:val="0"/>
                <w:bCs w:val="0"/>
                <w:color w:val="auto"/>
              </w:rPr>
              <w:t>人签字盖章的（应由陈述</w:t>
            </w:r>
            <w:r>
              <w:rPr>
                <w:rFonts w:hint="eastAsia"/>
                <w:b w:val="0"/>
                <w:bCs w:val="0"/>
                <w:color w:val="auto"/>
                <w:lang w:eastAsia="zh-CN"/>
              </w:rPr>
              <w:t>（</w:t>
            </w:r>
            <w:r>
              <w:rPr>
                <w:rFonts w:hint="eastAsia"/>
                <w:b w:val="0"/>
                <w:bCs w:val="0"/>
                <w:color w:val="auto"/>
              </w:rPr>
              <w:t>申辩</w:t>
            </w:r>
            <w:r>
              <w:rPr>
                <w:rFonts w:hint="eastAsia"/>
                <w:b w:val="0"/>
                <w:bCs w:val="0"/>
                <w:color w:val="auto"/>
                <w:lang w:eastAsia="zh-CN"/>
              </w:rPr>
              <w:t>）</w:t>
            </w:r>
            <w:r>
              <w:rPr>
                <w:rFonts w:hint="eastAsia"/>
                <w:b w:val="0"/>
                <w:bCs w:val="0"/>
                <w:color w:val="auto"/>
              </w:rPr>
              <w:t>人逐页签名并在末页注明 “笔录上述内容，记录属实”的字样及日期，如陈述</w:t>
            </w:r>
            <w:r>
              <w:rPr>
                <w:rFonts w:hint="eastAsia"/>
                <w:b w:val="0"/>
                <w:bCs w:val="0"/>
                <w:color w:val="auto"/>
                <w:lang w:eastAsia="zh-CN"/>
              </w:rPr>
              <w:t>（</w:t>
            </w:r>
            <w:r>
              <w:rPr>
                <w:rFonts w:hint="eastAsia"/>
                <w:b w:val="0"/>
                <w:bCs w:val="0"/>
                <w:color w:val="auto"/>
              </w:rPr>
              <w:t>申辩</w:t>
            </w:r>
            <w:r>
              <w:rPr>
                <w:rFonts w:hint="eastAsia"/>
                <w:b w:val="0"/>
                <w:bCs w:val="0"/>
                <w:color w:val="auto"/>
                <w:lang w:eastAsia="zh-CN"/>
              </w:rPr>
              <w:t>）</w:t>
            </w:r>
            <w:r>
              <w:rPr>
                <w:rFonts w:hint="eastAsia"/>
                <w:b w:val="0"/>
                <w:bCs w:val="0"/>
                <w:color w:val="auto"/>
              </w:rPr>
              <w:t>人拒绝签字的，应由记录人在笔录中注明拒绝的理由）</w:t>
            </w:r>
            <w:r>
              <w:rPr>
                <w:rFonts w:hint="eastAsia"/>
                <w:b w:val="0"/>
                <w:bCs w:val="0"/>
                <w:color w:val="auto"/>
                <w:lang w:eastAsia="zh-CN"/>
              </w:rPr>
              <w:t>，</w:t>
            </w:r>
            <w:r>
              <w:rPr>
                <w:rFonts w:hint="eastAsia"/>
                <w:b w:val="0"/>
                <w:bCs w:val="0"/>
                <w:color w:val="auto"/>
              </w:rPr>
              <w:t>发现一处扣3分。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陈述</w:t>
            </w:r>
            <w:r>
              <w:rPr>
                <w:rFonts w:hint="eastAsia"/>
                <w:b w:val="0"/>
                <w:bCs w:val="0"/>
                <w:color w:val="auto"/>
                <w:lang w:eastAsia="zh-CN"/>
              </w:rPr>
              <w:t>（</w:t>
            </w:r>
            <w:r>
              <w:rPr>
                <w:rFonts w:hint="eastAsia"/>
                <w:b w:val="0"/>
                <w:bCs w:val="0"/>
                <w:color w:val="auto"/>
              </w:rPr>
              <w:t>申辩</w:t>
            </w:r>
            <w:r>
              <w:rPr>
                <w:rFonts w:hint="eastAsia"/>
                <w:b w:val="0"/>
                <w:bCs w:val="0"/>
                <w:color w:val="auto"/>
                <w:lang w:eastAsia="zh-CN"/>
              </w:rPr>
              <w:t>）</w:t>
            </w:r>
            <w:r>
              <w:rPr>
                <w:rFonts w:hint="eastAsia"/>
                <w:b w:val="0"/>
                <w:bCs w:val="0"/>
                <w:color w:val="auto"/>
              </w:rPr>
              <w:t>笔录有修改，陈述</w:t>
            </w:r>
            <w:r>
              <w:rPr>
                <w:rFonts w:hint="eastAsia"/>
                <w:b w:val="0"/>
                <w:bCs w:val="0"/>
                <w:color w:val="auto"/>
                <w:lang w:eastAsia="zh-CN"/>
              </w:rPr>
              <w:t>（</w:t>
            </w:r>
            <w:r>
              <w:rPr>
                <w:rFonts w:hint="eastAsia"/>
                <w:b w:val="0"/>
                <w:bCs w:val="0"/>
                <w:color w:val="auto"/>
              </w:rPr>
              <w:t>申辩</w:t>
            </w:r>
            <w:r>
              <w:rPr>
                <w:rFonts w:hint="eastAsia"/>
                <w:b w:val="0"/>
                <w:bCs w:val="0"/>
                <w:color w:val="auto"/>
                <w:lang w:eastAsia="zh-CN"/>
              </w:rPr>
              <w:t>）</w:t>
            </w:r>
            <w:r>
              <w:rPr>
                <w:rFonts w:hint="eastAsia"/>
                <w:b w:val="0"/>
                <w:bCs w:val="0"/>
                <w:color w:val="auto"/>
              </w:rPr>
              <w:t>人在修改处未按压指印的，发现一处扣1分。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当事人要求听证的，行政机关未在举行听证7日前送达行政处罚听证通知书的，扣3分</w:t>
            </w:r>
            <w:r>
              <w:rPr>
                <w:rFonts w:hint="eastAsia"/>
                <w:b w:val="0"/>
                <w:bCs w:val="0"/>
                <w:color w:val="auto"/>
                <w:lang w:eastAsia="zh-CN"/>
              </w:rPr>
              <w:t>。</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举行听证，未制作听证笔录</w:t>
            </w:r>
            <w:r>
              <w:rPr>
                <w:rFonts w:hint="eastAsia"/>
                <w:b w:val="0"/>
                <w:bCs w:val="0"/>
                <w:color w:val="auto"/>
                <w:lang w:eastAsia="zh-CN"/>
              </w:rPr>
              <w:t>的</w:t>
            </w:r>
            <w:r>
              <w:rPr>
                <w:rFonts w:hint="eastAsia"/>
                <w:b w:val="0"/>
                <w:bCs w:val="0"/>
                <w:color w:val="auto"/>
              </w:rPr>
              <w:t>；听证笔录中内容记载不完整</w:t>
            </w:r>
            <w:r>
              <w:rPr>
                <w:rFonts w:hint="eastAsia"/>
                <w:b w:val="0"/>
                <w:bCs w:val="0"/>
                <w:color w:val="auto"/>
                <w:lang w:eastAsia="zh-CN"/>
              </w:rPr>
              <w:t>的</w:t>
            </w:r>
            <w:r>
              <w:rPr>
                <w:rFonts w:hint="eastAsia"/>
                <w:b w:val="0"/>
                <w:bCs w:val="0"/>
                <w:color w:val="auto"/>
              </w:rPr>
              <w:t>；听证笔录上无听证参加人员签字或盖章的（听证申请人逐页签字确认，并在末页注明“听证笔录内容已阅，记录属实”的字样及日期，如听证申请人拒绝签字的，应由听证主持人在笔录中注明拒绝的理由），发现一处扣3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5 \* GB3 \* MERGEFORMAT </w:instrText>
            </w:r>
            <w:r>
              <w:rPr>
                <w:rFonts w:hint="eastAsia"/>
                <w:b w:val="0"/>
                <w:bCs w:val="0"/>
                <w:color w:val="auto"/>
              </w:rPr>
              <w:fldChar w:fldCharType="separate"/>
            </w:r>
            <w:r>
              <w:rPr>
                <w:b w:val="0"/>
                <w:bCs w:val="0"/>
                <w:color w:val="auto"/>
              </w:rPr>
              <w:t>⑤</w:t>
            </w:r>
            <w:r>
              <w:rPr>
                <w:rFonts w:hint="eastAsia"/>
                <w:b w:val="0"/>
                <w:bCs w:val="0"/>
                <w:color w:val="auto"/>
              </w:rPr>
              <w:fldChar w:fldCharType="end"/>
            </w:r>
            <w:r>
              <w:rPr>
                <w:rFonts w:hint="eastAsia"/>
                <w:b w:val="0"/>
                <w:bCs w:val="0"/>
                <w:color w:val="auto"/>
              </w:rPr>
              <w:t>听证笔录有修改，听证申请人在修改处未按压指印的，发现一处扣1分。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5</w:t>
            </w:r>
            <w:r>
              <w:rPr>
                <w:rFonts w:hint="eastAsia"/>
                <w:b w:val="0"/>
                <w:bCs w:val="0"/>
                <w:color w:val="auto"/>
                <w:lang w:val="en-US" w:eastAsia="zh-CN"/>
              </w:rPr>
              <w:t>.</w:t>
            </w:r>
            <w:r>
              <w:rPr>
                <w:rFonts w:hint="eastAsia"/>
                <w:b w:val="0"/>
                <w:bCs w:val="0"/>
                <w:color w:val="auto"/>
              </w:rPr>
              <w:t>重大复杂案件集体讨论笔录制作规范。</w:t>
            </w:r>
            <w:r>
              <w:rPr>
                <w:rFonts w:hint="eastAsia"/>
                <w:b w:val="0"/>
                <w:bCs w:val="0"/>
                <w:color w:val="auto"/>
                <w:lang w:eastAsia="zh-CN"/>
              </w:rPr>
              <w:t>（</w:t>
            </w:r>
            <w:r>
              <w:rPr>
                <w:rFonts w:hint="eastAsia"/>
                <w:b w:val="0"/>
                <w:bCs w:val="0"/>
                <w:color w:val="auto"/>
              </w:rPr>
              <w:t>5分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虽经集体讨论，但没有讨论记录的，扣5分。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集体讨论笔录不完整的或者参与讨论的人员未签名的，扣5分。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集体讨论笔录中没有记载最终确定的结论性意见，或者结论性意见不明确的，扣5分。</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以会议纪要代替集体讨论笔录的，扣5分。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5 \* GB3 \* MERGEFORMAT </w:instrText>
            </w:r>
            <w:r>
              <w:rPr>
                <w:rFonts w:hint="eastAsia"/>
                <w:b w:val="0"/>
                <w:bCs w:val="0"/>
                <w:color w:val="auto"/>
              </w:rPr>
              <w:fldChar w:fldCharType="separate"/>
            </w:r>
            <w:r>
              <w:rPr>
                <w:b w:val="0"/>
                <w:bCs w:val="0"/>
                <w:color w:val="auto"/>
              </w:rPr>
              <w:t>⑤</w:t>
            </w:r>
            <w:r>
              <w:rPr>
                <w:rFonts w:hint="eastAsia"/>
                <w:b w:val="0"/>
                <w:bCs w:val="0"/>
                <w:color w:val="auto"/>
              </w:rPr>
              <w:fldChar w:fldCharType="end"/>
            </w:r>
            <w:r>
              <w:rPr>
                <w:rFonts w:hint="eastAsia"/>
                <w:b w:val="0"/>
                <w:bCs w:val="0"/>
                <w:color w:val="auto"/>
              </w:rPr>
              <w:t>未注明行政处罚机关参加人职务的，发现一处扣1分。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6</w:t>
            </w:r>
            <w:r>
              <w:rPr>
                <w:rFonts w:hint="eastAsia"/>
                <w:b w:val="0"/>
                <w:bCs w:val="0"/>
                <w:color w:val="auto"/>
                <w:lang w:val="en-US" w:eastAsia="zh-CN"/>
              </w:rPr>
              <w:t>.</w:t>
            </w:r>
            <w:r>
              <w:rPr>
                <w:rFonts w:hint="eastAsia"/>
                <w:b w:val="0"/>
                <w:bCs w:val="0"/>
                <w:color w:val="auto"/>
              </w:rPr>
              <w:t>行政处罚决定书制作规范。</w:t>
            </w:r>
            <w:r>
              <w:rPr>
                <w:rFonts w:hint="eastAsia"/>
                <w:b w:val="0"/>
                <w:bCs w:val="0"/>
                <w:color w:val="auto"/>
                <w:lang w:eastAsia="zh-CN"/>
              </w:rPr>
              <w:t>（</w:t>
            </w:r>
            <w:r>
              <w:rPr>
                <w:rFonts w:hint="eastAsia"/>
                <w:b w:val="0"/>
                <w:bCs w:val="0"/>
                <w:color w:val="auto"/>
              </w:rPr>
              <w:t>10分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当事人姓名或者名称、地址不准确的；</w:t>
            </w:r>
            <w:r>
              <w:rPr>
                <w:rFonts w:hint="eastAsia"/>
                <w:b w:val="0"/>
                <w:bCs w:val="0"/>
                <w:color w:val="auto"/>
                <w:lang w:eastAsia="zh-CN"/>
              </w:rPr>
              <w:t>无</w:t>
            </w:r>
            <w:r>
              <w:rPr>
                <w:rFonts w:hint="eastAsia"/>
                <w:b w:val="0"/>
                <w:bCs w:val="0"/>
                <w:color w:val="auto"/>
              </w:rPr>
              <w:t>认定违法行为的事实、理由和依据</w:t>
            </w:r>
            <w:r>
              <w:rPr>
                <w:rFonts w:hint="eastAsia"/>
                <w:b w:val="0"/>
                <w:bCs w:val="0"/>
                <w:color w:val="auto"/>
                <w:lang w:eastAsia="zh-CN"/>
              </w:rPr>
              <w:t>的</w:t>
            </w:r>
            <w:r>
              <w:rPr>
                <w:rFonts w:hint="eastAsia"/>
                <w:b w:val="0"/>
                <w:bCs w:val="0"/>
                <w:color w:val="auto"/>
              </w:rPr>
              <w:t>（主要包括：违法行为发生的时间、地点、情节、后果及证据，违反的相关法律、法规、规章的条、款、项内容）；</w:t>
            </w:r>
            <w:r>
              <w:rPr>
                <w:rFonts w:hint="eastAsia"/>
                <w:b w:val="0"/>
                <w:bCs w:val="0"/>
                <w:color w:val="auto"/>
                <w:lang w:eastAsia="zh-CN"/>
              </w:rPr>
              <w:t>无</w:t>
            </w:r>
            <w:r>
              <w:rPr>
                <w:rFonts w:hint="eastAsia"/>
                <w:b w:val="0"/>
                <w:bCs w:val="0"/>
                <w:color w:val="auto"/>
              </w:rPr>
              <w:t>适用</w:t>
            </w:r>
            <w:r>
              <w:rPr>
                <w:rFonts w:hint="eastAsia"/>
                <w:b w:val="0"/>
                <w:bCs w:val="0"/>
                <w:color w:val="auto"/>
                <w:lang w:eastAsia="zh-CN"/>
              </w:rPr>
              <w:t>处罚</w:t>
            </w:r>
            <w:r>
              <w:rPr>
                <w:rFonts w:hint="eastAsia"/>
                <w:b w:val="0"/>
                <w:bCs w:val="0"/>
                <w:color w:val="auto"/>
              </w:rPr>
              <w:t>裁量</w:t>
            </w:r>
            <w:r>
              <w:rPr>
                <w:rFonts w:hint="eastAsia"/>
                <w:b w:val="0"/>
                <w:bCs w:val="0"/>
                <w:color w:val="auto"/>
                <w:lang w:eastAsia="zh-CN"/>
              </w:rPr>
              <w:t>标准</w:t>
            </w:r>
            <w:r>
              <w:rPr>
                <w:rFonts w:hint="eastAsia"/>
                <w:b w:val="0"/>
                <w:bCs w:val="0"/>
                <w:color w:val="auto"/>
              </w:rPr>
              <w:t>情况</w:t>
            </w:r>
            <w:r>
              <w:rPr>
                <w:rFonts w:hint="eastAsia"/>
                <w:b w:val="0"/>
                <w:bCs w:val="0"/>
                <w:color w:val="auto"/>
                <w:lang w:eastAsia="zh-CN"/>
              </w:rPr>
              <w:t>的</w:t>
            </w:r>
            <w:r>
              <w:rPr>
                <w:rFonts w:hint="eastAsia"/>
                <w:b w:val="0"/>
                <w:bCs w:val="0"/>
                <w:color w:val="auto"/>
              </w:rPr>
              <w:t>；</w:t>
            </w:r>
            <w:r>
              <w:rPr>
                <w:rFonts w:hint="eastAsia"/>
                <w:b w:val="0"/>
                <w:bCs w:val="0"/>
                <w:color w:val="auto"/>
                <w:lang w:eastAsia="zh-CN"/>
              </w:rPr>
              <w:t>无</w:t>
            </w:r>
            <w:r>
              <w:rPr>
                <w:rFonts w:hint="eastAsia"/>
                <w:b w:val="0"/>
                <w:bCs w:val="0"/>
                <w:color w:val="auto"/>
              </w:rPr>
              <w:t>作出行政处罚的法律、法规、规章依据和作出行政处罚的具体内容</w:t>
            </w:r>
            <w:r>
              <w:rPr>
                <w:rFonts w:hint="eastAsia"/>
                <w:b w:val="0"/>
                <w:bCs w:val="0"/>
                <w:color w:val="auto"/>
                <w:lang w:eastAsia="zh-CN"/>
              </w:rPr>
              <w:t>的</w:t>
            </w:r>
            <w:r>
              <w:rPr>
                <w:rFonts w:hint="eastAsia"/>
                <w:b w:val="0"/>
                <w:bCs w:val="0"/>
                <w:color w:val="auto"/>
              </w:rPr>
              <w:t>；有从轻、从重、减轻等情节，未说明事实、理由和法律依据的；未告知当事人救济途径和期限或者告知错误的，发现一处扣10分。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将处罚裁量标准作为处罚法律依据的；未告知行政处罚履行方式和期限或者告知错误的；未明确是否加处罚款的</w:t>
            </w:r>
            <w:r>
              <w:rPr>
                <w:rFonts w:hint="eastAsia"/>
                <w:b w:val="0"/>
                <w:bCs w:val="0"/>
                <w:color w:val="auto"/>
                <w:lang w:eastAsia="zh-CN"/>
              </w:rPr>
              <w:t>，</w:t>
            </w:r>
            <w:r>
              <w:rPr>
                <w:rFonts w:hint="eastAsia"/>
                <w:b w:val="0"/>
                <w:bCs w:val="0"/>
                <w:color w:val="auto"/>
              </w:rPr>
              <w:t>发现一处扣5分。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引用法律、法规、规章的名称填写不规范、不完整的，扣2分</w:t>
            </w:r>
            <w:r>
              <w:rPr>
                <w:rFonts w:hint="eastAsia"/>
                <w:b w:val="0"/>
                <w:bCs w:val="0"/>
                <w:color w:val="auto"/>
                <w:lang w:eastAsia="zh-CN"/>
              </w:rPr>
              <w:t>。</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引用法律依据未具体明确到条、款、项的</w:t>
            </w:r>
            <w:r>
              <w:rPr>
                <w:rFonts w:hint="eastAsia"/>
                <w:b w:val="0"/>
                <w:bCs w:val="0"/>
                <w:color w:val="auto"/>
                <w:lang w:eastAsia="zh-CN"/>
              </w:rPr>
              <w:t>，</w:t>
            </w:r>
            <w:r>
              <w:rPr>
                <w:rFonts w:hint="eastAsia"/>
                <w:b w:val="0"/>
                <w:bCs w:val="0"/>
                <w:color w:val="auto"/>
              </w:rPr>
              <w:t>扣5分</w:t>
            </w:r>
            <w:r>
              <w:rPr>
                <w:rFonts w:hint="eastAsia"/>
                <w:b w:val="0"/>
                <w:bCs w:val="0"/>
                <w:color w:val="auto"/>
                <w:lang w:eastAsia="zh-CN"/>
              </w:rPr>
              <w:t>。</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5 \* GB3 \* MERGEFORMAT </w:instrText>
            </w:r>
            <w:r>
              <w:rPr>
                <w:rFonts w:hint="eastAsia"/>
                <w:b w:val="0"/>
                <w:bCs w:val="0"/>
                <w:color w:val="auto"/>
              </w:rPr>
              <w:fldChar w:fldCharType="separate"/>
            </w:r>
            <w:r>
              <w:rPr>
                <w:b w:val="0"/>
                <w:bCs w:val="0"/>
                <w:color w:val="auto"/>
              </w:rPr>
              <w:t>⑤</w:t>
            </w:r>
            <w:r>
              <w:rPr>
                <w:rFonts w:hint="eastAsia"/>
                <w:b w:val="0"/>
                <w:bCs w:val="0"/>
                <w:color w:val="auto"/>
              </w:rPr>
              <w:fldChar w:fldCharType="end"/>
            </w:r>
            <w:r>
              <w:rPr>
                <w:rFonts w:hint="eastAsia"/>
                <w:b w:val="0"/>
                <w:bCs w:val="0"/>
                <w:color w:val="auto"/>
              </w:rPr>
              <w:t>引用条、款、项内容不完整的，扣2分。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7</w:t>
            </w:r>
            <w:r>
              <w:rPr>
                <w:rFonts w:hint="eastAsia"/>
                <w:b w:val="0"/>
                <w:bCs w:val="0"/>
                <w:color w:val="auto"/>
                <w:lang w:val="en-US" w:eastAsia="zh-CN"/>
              </w:rPr>
              <w:t>.</w:t>
            </w:r>
            <w:r>
              <w:rPr>
                <w:rFonts w:hint="eastAsia"/>
                <w:b w:val="0"/>
                <w:bCs w:val="0"/>
                <w:color w:val="auto"/>
              </w:rPr>
              <w:t>送达回证制作规范。行政处罚事先告知书、行政处罚决定书等执法文书的送达符合法定的方式、时限，并有相应的送达回证。</w:t>
            </w:r>
            <w:r>
              <w:rPr>
                <w:rFonts w:hint="eastAsia"/>
                <w:b w:val="0"/>
                <w:bCs w:val="0"/>
                <w:color w:val="auto"/>
                <w:lang w:eastAsia="zh-CN"/>
              </w:rPr>
              <w:t>（</w:t>
            </w:r>
            <w:r>
              <w:rPr>
                <w:rFonts w:hint="eastAsia"/>
                <w:b w:val="0"/>
                <w:bCs w:val="0"/>
                <w:color w:val="auto"/>
              </w:rPr>
              <w:t>3分</w:t>
            </w:r>
            <w:r>
              <w:rPr>
                <w:rFonts w:hint="eastAsia"/>
                <w:b w:val="0"/>
                <w:bCs w:val="0"/>
                <w:color w:val="auto"/>
                <w:lang w:eastAsia="zh-CN"/>
              </w:rPr>
              <w:t>）</w:t>
            </w:r>
          </w:p>
        </w:tc>
        <w:tc>
          <w:tcPr>
            <w:tcW w:w="7497" w:type="dxa"/>
            <w:noWrap w:val="0"/>
            <w:vAlign w:val="center"/>
          </w:tcPr>
          <w:p>
            <w:pPr>
              <w:rPr>
                <w:rFonts w:hint="eastAsia"/>
                <w:b w:val="0"/>
                <w:bCs w:val="0"/>
                <w:color w:val="auto"/>
              </w:rPr>
            </w:pPr>
            <w:r>
              <w:rPr>
                <w:rFonts w:hint="eastAsia"/>
                <w:b w:val="0"/>
                <w:bCs w:val="0"/>
                <w:color w:val="auto"/>
              </w:rPr>
              <w:t>无送达文书的名称和文号的；受送达人名称或姓名表述不准确的；无送达日期和送达地点的；未注明送达方式</w:t>
            </w:r>
            <w:r>
              <w:rPr>
                <w:rFonts w:hint="eastAsia"/>
                <w:b w:val="0"/>
                <w:bCs w:val="0"/>
                <w:color w:val="auto"/>
                <w:lang w:eastAsia="zh-CN"/>
              </w:rPr>
              <w:t>的；</w:t>
            </w:r>
            <w:r>
              <w:rPr>
                <w:rFonts w:hint="eastAsia"/>
                <w:b w:val="0"/>
                <w:bCs w:val="0"/>
                <w:color w:val="auto"/>
              </w:rPr>
              <w:t>委托送达、留置送达未在备注中注明</w:t>
            </w:r>
            <w:r>
              <w:rPr>
                <w:rFonts w:hint="eastAsia"/>
                <w:b w:val="0"/>
                <w:bCs w:val="0"/>
                <w:color w:val="auto"/>
                <w:lang w:eastAsia="zh-CN"/>
              </w:rPr>
              <w:t>相关内容的</w:t>
            </w:r>
            <w:r>
              <w:rPr>
                <w:rFonts w:hint="eastAsia"/>
                <w:b w:val="0"/>
                <w:bCs w:val="0"/>
                <w:color w:val="auto"/>
              </w:rPr>
              <w:t>，公告送达未将公告文书归档入卷</w:t>
            </w:r>
            <w:r>
              <w:rPr>
                <w:rFonts w:hint="eastAsia"/>
                <w:b w:val="0"/>
                <w:bCs w:val="0"/>
                <w:color w:val="auto"/>
                <w:lang w:eastAsia="zh-CN"/>
              </w:rPr>
              <w:t>的、未在备注</w:t>
            </w:r>
            <w:r>
              <w:rPr>
                <w:rFonts w:hint="eastAsia"/>
                <w:b w:val="0"/>
                <w:bCs w:val="0"/>
                <w:color w:val="auto"/>
              </w:rPr>
              <w:t>中记明原因和经过</w:t>
            </w:r>
            <w:r>
              <w:rPr>
                <w:rFonts w:hint="eastAsia"/>
                <w:b w:val="0"/>
                <w:bCs w:val="0"/>
                <w:color w:val="auto"/>
                <w:lang w:eastAsia="zh-CN"/>
              </w:rPr>
              <w:t>的，</w:t>
            </w:r>
            <w:r>
              <w:rPr>
                <w:rFonts w:hint="eastAsia"/>
                <w:b w:val="0"/>
                <w:bCs w:val="0"/>
                <w:color w:val="auto"/>
              </w:rPr>
              <w:t>邮寄送达未将挂号信回执粘贴于备注中</w:t>
            </w:r>
            <w:r>
              <w:rPr>
                <w:rFonts w:hint="eastAsia"/>
                <w:b w:val="0"/>
                <w:bCs w:val="0"/>
                <w:color w:val="auto"/>
                <w:lang w:eastAsia="zh-CN"/>
              </w:rPr>
              <w:t>的</w:t>
            </w:r>
            <w:r>
              <w:rPr>
                <w:rFonts w:hint="eastAsia"/>
                <w:b w:val="0"/>
                <w:bCs w:val="0"/>
                <w:color w:val="auto"/>
              </w:rPr>
              <w:t>；受送达人以外的其他人代收，未注明与受送达人的关系的；受送达人拒收，送达人未注明拒收理由的；如需见证人见证，但见证人未签字并注明日期的；送达人未签字并注明日期的</w:t>
            </w:r>
            <w:r>
              <w:rPr>
                <w:rFonts w:hint="eastAsia"/>
                <w:b w:val="0"/>
                <w:bCs w:val="0"/>
                <w:color w:val="auto"/>
                <w:lang w:eastAsia="zh-CN"/>
              </w:rPr>
              <w:t>，</w:t>
            </w:r>
            <w:r>
              <w:rPr>
                <w:rFonts w:hint="eastAsia"/>
                <w:b w:val="0"/>
                <w:bCs w:val="0"/>
                <w:color w:val="auto"/>
              </w:rPr>
              <w:t>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8</w:t>
            </w:r>
            <w:r>
              <w:rPr>
                <w:rFonts w:hint="eastAsia"/>
                <w:b w:val="0"/>
                <w:bCs w:val="0"/>
                <w:color w:val="auto"/>
                <w:lang w:val="en-US" w:eastAsia="zh-CN"/>
              </w:rPr>
              <w:t>.</w:t>
            </w:r>
            <w:r>
              <w:rPr>
                <w:rFonts w:hint="eastAsia"/>
                <w:b w:val="0"/>
                <w:bCs w:val="0"/>
                <w:color w:val="auto"/>
              </w:rPr>
              <w:t>审查决定阶段的行政处罚文书其它内容</w:t>
            </w:r>
            <w:r>
              <w:rPr>
                <w:rFonts w:hint="eastAsia"/>
                <w:b w:val="0"/>
                <w:bCs w:val="0"/>
                <w:color w:val="auto"/>
                <w:lang w:eastAsia="zh-CN"/>
              </w:rPr>
              <w:t>填写</w:t>
            </w:r>
            <w:r>
              <w:rPr>
                <w:rFonts w:hint="eastAsia"/>
                <w:b w:val="0"/>
                <w:bCs w:val="0"/>
                <w:color w:val="auto"/>
              </w:rPr>
              <w:t>规范。</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rFonts w:hint="eastAsia"/>
                <w:b w:val="0"/>
                <w:bCs w:val="0"/>
                <w:color w:val="auto"/>
              </w:rPr>
              <w:t>审查决定阶段的相关行政处罚文书其他内容填写不规范、不完整的，发现一处扣0.5分。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4</w:t>
            </w:r>
          </w:p>
        </w:tc>
        <w:tc>
          <w:tcPr>
            <w:tcW w:w="839"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执行</w:t>
            </w:r>
          </w:p>
        </w:tc>
        <w:tc>
          <w:tcPr>
            <w:tcW w:w="573"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10</w:t>
            </w:r>
          </w:p>
        </w:tc>
        <w:tc>
          <w:tcPr>
            <w:tcW w:w="5186" w:type="dxa"/>
            <w:noWrap w:val="0"/>
            <w:vAlign w:val="center"/>
          </w:tcPr>
          <w:p>
            <w:pPr>
              <w:rPr>
                <w:rFonts w:hint="eastAsia"/>
                <w:b w:val="0"/>
                <w:bCs w:val="0"/>
                <w:color w:val="auto"/>
              </w:rPr>
            </w:pPr>
            <w:r>
              <w:rPr>
                <w:rFonts w:hint="eastAsia"/>
                <w:b w:val="0"/>
                <w:bCs w:val="0"/>
                <w:color w:val="auto"/>
              </w:rPr>
              <w:t>1</w:t>
            </w:r>
            <w:r>
              <w:rPr>
                <w:rFonts w:hint="eastAsia"/>
                <w:b w:val="0"/>
                <w:bCs w:val="0"/>
                <w:color w:val="auto"/>
                <w:lang w:val="en-US" w:eastAsia="zh-CN"/>
              </w:rPr>
              <w:t>.</w:t>
            </w:r>
            <w:r>
              <w:rPr>
                <w:rFonts w:hint="eastAsia"/>
                <w:b w:val="0"/>
                <w:bCs w:val="0"/>
                <w:color w:val="auto"/>
              </w:rPr>
              <w:t>应有的执行文书齐全。</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罚款或没收违法所得有相应法定票据；</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没收非法财物的有相应的票据和清单；</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延期或分期缴纳罚款的，应有当事人申请和行政机关批准文书，加处罚款应有相应的执法文书和法定票据；</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行政机关依法强制执行的，应有相应的催告书和强制执行决定书；</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5 \* GB3 \* MERGEFORMAT </w:instrText>
            </w:r>
            <w:r>
              <w:rPr>
                <w:rFonts w:hint="eastAsia"/>
                <w:b w:val="0"/>
                <w:bCs w:val="0"/>
                <w:color w:val="auto"/>
              </w:rPr>
              <w:fldChar w:fldCharType="separate"/>
            </w:r>
            <w:r>
              <w:rPr>
                <w:b w:val="0"/>
                <w:bCs w:val="0"/>
                <w:color w:val="auto"/>
              </w:rPr>
              <w:t>⑤</w:t>
            </w:r>
            <w:r>
              <w:rPr>
                <w:rFonts w:hint="eastAsia"/>
                <w:b w:val="0"/>
                <w:bCs w:val="0"/>
                <w:color w:val="auto"/>
              </w:rPr>
              <w:fldChar w:fldCharType="end"/>
            </w:r>
            <w:r>
              <w:rPr>
                <w:rFonts w:hint="eastAsia"/>
                <w:b w:val="0"/>
                <w:bCs w:val="0"/>
                <w:color w:val="auto"/>
              </w:rPr>
              <w:t>申请人民法院强制执行有相关文书及记载。</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除法定情形外，行政处罚机关不执行罚缴分离制度、直接收缴罚款的；收取罚款和没收违法所得不使用财政部或省财政厅统一印制或监制的罚没票据的；罚没收入没有实行“收支两条线”的；对没收物品的处置在案卷中没有处理凭证或记录的；未经当事人申请和行政机关批准作出延期或分期缴纳罚款决定的；当事人逾期不履行行政处罚决定，行政机关不依法催告的，发现一处扣2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行政强制执行申请书内容不完整或填写错误的，发现一处扣1分。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2</w:t>
            </w:r>
            <w:r>
              <w:rPr>
                <w:rFonts w:hint="eastAsia"/>
                <w:b w:val="0"/>
                <w:bCs w:val="0"/>
                <w:color w:val="auto"/>
                <w:lang w:val="en-US" w:eastAsia="zh-CN"/>
              </w:rPr>
              <w:t>.</w:t>
            </w:r>
            <w:r>
              <w:rPr>
                <w:rFonts w:hint="eastAsia"/>
                <w:b w:val="0"/>
                <w:bCs w:val="0"/>
                <w:color w:val="auto"/>
              </w:rPr>
              <w:t>行政处罚案件办结，结案审批表制作规范。</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未载明处罚决定执行情况和行政复议、行政诉讼情况的，扣2分。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审批表中承办人意见、承办机构意见、行政机关负责人审批意见栏目中只有签名没有明确写出相关意见的；只有相关意见没有签名的；没有签署日期的发现一处扣1分。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3</w:t>
            </w:r>
            <w:r>
              <w:rPr>
                <w:rFonts w:hint="eastAsia"/>
                <w:b w:val="0"/>
                <w:bCs w:val="0"/>
                <w:color w:val="auto"/>
                <w:lang w:val="en-US" w:eastAsia="zh-CN"/>
              </w:rPr>
              <w:t>.</w:t>
            </w:r>
            <w:r>
              <w:rPr>
                <w:rFonts w:hint="eastAsia"/>
                <w:b w:val="0"/>
                <w:bCs w:val="0"/>
                <w:color w:val="auto"/>
              </w:rPr>
              <w:t>对行政执法中发现的违法行为，应当责令改正，并对改正情况进行复查。</w:t>
            </w:r>
            <w:r>
              <w:rPr>
                <w:rFonts w:hint="eastAsia"/>
                <w:b w:val="0"/>
                <w:bCs w:val="0"/>
                <w:color w:val="auto"/>
                <w:lang w:eastAsia="zh-CN"/>
              </w:rPr>
              <w:t>（</w:t>
            </w:r>
            <w:r>
              <w:rPr>
                <w:rFonts w:hint="eastAsia"/>
                <w:b w:val="0"/>
                <w:bCs w:val="0"/>
                <w:color w:val="auto"/>
              </w:rPr>
              <w:t>4分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行政机关对当事人的违法行为未采取责令改正或限期改正措施的；除当场改正的外，采取责令改正措施无相应执法文书的；对改正违法行为的情况未进行复查和记载的</w:t>
            </w:r>
            <w:r>
              <w:rPr>
                <w:rFonts w:hint="eastAsia"/>
                <w:b w:val="0"/>
                <w:bCs w:val="0"/>
                <w:color w:val="auto"/>
                <w:lang w:eastAsia="zh-CN"/>
              </w:rPr>
              <w:t>，</w:t>
            </w:r>
            <w:r>
              <w:rPr>
                <w:rFonts w:hint="eastAsia"/>
                <w:b w:val="0"/>
                <w:bCs w:val="0"/>
                <w:color w:val="auto"/>
              </w:rPr>
              <w:t>发现一处扣2分。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责令改正文书未送达的，扣4分。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责令改正文书中记载理由或法律依据不完整、不规范的，发现一处扣2分</w:t>
            </w:r>
            <w:r>
              <w:rPr>
                <w:rFonts w:hint="eastAsia"/>
                <w:b w:val="0"/>
                <w:bCs w:val="0"/>
                <w:color w:val="auto"/>
                <w:lang w:eastAsia="zh-CN"/>
              </w:rPr>
              <w:t>。</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责令改正文书中适用法律依据错误的，扣4分。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lang w:val="en-US" w:eastAsia="zh-CN"/>
              </w:rPr>
              <w:t>4.</w:t>
            </w:r>
            <w:r>
              <w:rPr>
                <w:rFonts w:hint="eastAsia"/>
                <w:b w:val="0"/>
                <w:bCs w:val="0"/>
                <w:color w:val="auto"/>
              </w:rPr>
              <w:t>执行阶段的行政执法文书其它内容</w:t>
            </w:r>
            <w:r>
              <w:rPr>
                <w:rFonts w:hint="eastAsia"/>
                <w:b w:val="0"/>
                <w:bCs w:val="0"/>
                <w:color w:val="auto"/>
                <w:lang w:eastAsia="zh-CN"/>
              </w:rPr>
              <w:t>填写</w:t>
            </w:r>
            <w:r>
              <w:rPr>
                <w:rFonts w:hint="eastAsia"/>
                <w:b w:val="0"/>
                <w:bCs w:val="0"/>
                <w:color w:val="auto"/>
              </w:rPr>
              <w:t>规范。</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rFonts w:hint="eastAsia"/>
                <w:b w:val="0"/>
                <w:bCs w:val="0"/>
                <w:color w:val="auto"/>
              </w:rPr>
              <w:t>执行阶段的相关行政处罚文书其他内容填写不规范、不完整的，发现一处扣0.5分。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5</w:t>
            </w:r>
          </w:p>
        </w:tc>
        <w:tc>
          <w:tcPr>
            <w:tcW w:w="839"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立卷归档</w:t>
            </w:r>
          </w:p>
        </w:tc>
        <w:tc>
          <w:tcPr>
            <w:tcW w:w="573" w:type="dxa"/>
            <w:vMerge w:val="restart"/>
            <w:noWrap w:val="0"/>
            <w:vAlign w:val="center"/>
          </w:tcPr>
          <w:p>
            <w:pPr>
              <w:jc w:val="center"/>
              <w:rPr>
                <w:rFonts w:hint="eastAsia" w:ascii="黑体" w:hAnsi="黑体" w:eastAsia="黑体" w:cs="黑体"/>
                <w:b w:val="0"/>
                <w:bCs w:val="0"/>
                <w:color w:val="auto"/>
              </w:rPr>
            </w:pPr>
            <w:r>
              <w:rPr>
                <w:rFonts w:hint="eastAsia" w:ascii="黑体" w:hAnsi="黑体" w:eastAsia="黑体" w:cs="黑体"/>
                <w:b w:val="0"/>
                <w:bCs w:val="0"/>
                <w:color w:val="auto"/>
              </w:rPr>
              <w:t>5</w:t>
            </w:r>
          </w:p>
        </w:tc>
        <w:tc>
          <w:tcPr>
            <w:tcW w:w="5186" w:type="dxa"/>
            <w:noWrap w:val="0"/>
            <w:vAlign w:val="center"/>
          </w:tcPr>
          <w:p>
            <w:pPr>
              <w:rPr>
                <w:rFonts w:hint="eastAsia"/>
                <w:b w:val="0"/>
                <w:bCs w:val="0"/>
                <w:color w:val="auto"/>
              </w:rPr>
            </w:pPr>
            <w:r>
              <w:rPr>
                <w:rFonts w:hint="eastAsia"/>
                <w:b w:val="0"/>
                <w:bCs w:val="0"/>
                <w:color w:val="auto"/>
              </w:rPr>
              <w:t>1</w:t>
            </w:r>
            <w:r>
              <w:rPr>
                <w:rFonts w:hint="eastAsia"/>
                <w:b w:val="0"/>
                <w:bCs w:val="0"/>
                <w:color w:val="auto"/>
                <w:lang w:val="en-US" w:eastAsia="zh-CN"/>
              </w:rPr>
              <w:t>.</w:t>
            </w:r>
            <w:r>
              <w:rPr>
                <w:rFonts w:hint="eastAsia"/>
                <w:b w:val="0"/>
                <w:bCs w:val="0"/>
                <w:color w:val="auto"/>
              </w:rPr>
              <w:t>办案过程中应当使用本系统统一格式的行政处罚文书。</w:t>
            </w:r>
            <w:r>
              <w:rPr>
                <w:rFonts w:hint="eastAsia"/>
                <w:b w:val="0"/>
                <w:bCs w:val="0"/>
                <w:color w:val="auto"/>
                <w:lang w:eastAsia="zh-CN"/>
              </w:rPr>
              <w:t>（</w:t>
            </w:r>
            <w:r>
              <w:rPr>
                <w:rFonts w:hint="eastAsia"/>
                <w:b w:val="0"/>
                <w:bCs w:val="0"/>
                <w:color w:val="auto"/>
              </w:rPr>
              <w:t>2分</w:t>
            </w:r>
            <w:r>
              <w:rPr>
                <w:rFonts w:hint="eastAsia"/>
                <w:b w:val="0"/>
                <w:bCs w:val="0"/>
                <w:color w:val="auto"/>
                <w:lang w:eastAsia="zh-CN"/>
              </w:rPr>
              <w:t>）</w:t>
            </w:r>
          </w:p>
        </w:tc>
        <w:tc>
          <w:tcPr>
            <w:tcW w:w="7497" w:type="dxa"/>
            <w:noWrap w:val="0"/>
            <w:vAlign w:val="center"/>
          </w:tcPr>
          <w:p>
            <w:pPr>
              <w:rPr>
                <w:rFonts w:hint="eastAsia"/>
                <w:b w:val="0"/>
                <w:bCs w:val="0"/>
                <w:color w:val="auto"/>
              </w:rPr>
            </w:pPr>
            <w:r>
              <w:rPr>
                <w:rFonts w:hint="eastAsia"/>
                <w:b w:val="0"/>
                <w:bCs w:val="0"/>
                <w:color w:val="auto"/>
              </w:rPr>
              <w:t>未使用本系统统一格式的行政处罚文书的，发现一处扣2分。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0" w:type="dxa"/>
            <w:vMerge w:val="continue"/>
            <w:noWrap w:val="0"/>
            <w:vAlign w:val="center"/>
          </w:tcPr>
          <w:p>
            <w:pPr>
              <w:rPr>
                <w:rFonts w:hint="eastAsia"/>
                <w:b w:val="0"/>
                <w:bCs w:val="0"/>
                <w:color w:val="auto"/>
              </w:rPr>
            </w:pPr>
          </w:p>
        </w:tc>
        <w:tc>
          <w:tcPr>
            <w:tcW w:w="839" w:type="dxa"/>
            <w:vMerge w:val="continue"/>
            <w:noWrap w:val="0"/>
            <w:vAlign w:val="center"/>
          </w:tcPr>
          <w:p>
            <w:pPr>
              <w:rPr>
                <w:rFonts w:hint="eastAsia"/>
                <w:b w:val="0"/>
                <w:bCs w:val="0"/>
                <w:color w:val="auto"/>
              </w:rPr>
            </w:pPr>
          </w:p>
        </w:tc>
        <w:tc>
          <w:tcPr>
            <w:tcW w:w="573" w:type="dxa"/>
            <w:vMerge w:val="continue"/>
            <w:noWrap w:val="0"/>
            <w:vAlign w:val="center"/>
          </w:tcPr>
          <w:p>
            <w:pPr>
              <w:rPr>
                <w:rFonts w:hint="eastAsia"/>
                <w:b w:val="0"/>
                <w:bCs w:val="0"/>
                <w:color w:val="auto"/>
              </w:rPr>
            </w:pPr>
          </w:p>
        </w:tc>
        <w:tc>
          <w:tcPr>
            <w:tcW w:w="5186" w:type="dxa"/>
            <w:noWrap w:val="0"/>
            <w:vAlign w:val="center"/>
          </w:tcPr>
          <w:p>
            <w:pPr>
              <w:rPr>
                <w:rFonts w:hint="eastAsia"/>
                <w:b w:val="0"/>
                <w:bCs w:val="0"/>
                <w:color w:val="auto"/>
              </w:rPr>
            </w:pPr>
            <w:r>
              <w:rPr>
                <w:rFonts w:hint="eastAsia"/>
                <w:b w:val="0"/>
                <w:bCs w:val="0"/>
                <w:color w:val="auto"/>
              </w:rPr>
              <w:t>2</w:t>
            </w:r>
            <w:r>
              <w:rPr>
                <w:rFonts w:hint="eastAsia"/>
                <w:b w:val="0"/>
                <w:bCs w:val="0"/>
                <w:color w:val="auto"/>
                <w:lang w:val="en-US" w:eastAsia="zh-CN"/>
              </w:rPr>
              <w:t>.</w:t>
            </w:r>
            <w:r>
              <w:rPr>
                <w:rFonts w:hint="eastAsia"/>
                <w:b w:val="0"/>
                <w:bCs w:val="0"/>
                <w:color w:val="auto"/>
              </w:rPr>
              <w:t>案卷归档规范。</w:t>
            </w:r>
            <w:r>
              <w:rPr>
                <w:rFonts w:hint="eastAsia"/>
                <w:b w:val="0"/>
                <w:bCs w:val="0"/>
                <w:color w:val="auto"/>
                <w:lang w:eastAsia="zh-CN"/>
              </w:rPr>
              <w:t>（</w:t>
            </w:r>
            <w:r>
              <w:rPr>
                <w:rFonts w:hint="eastAsia"/>
                <w:b w:val="0"/>
                <w:bCs w:val="0"/>
                <w:color w:val="auto"/>
              </w:rPr>
              <w:t>3分</w:t>
            </w:r>
            <w:r>
              <w:rPr>
                <w:rFonts w:hint="eastAsia"/>
                <w:b w:val="0"/>
                <w:bCs w:val="0"/>
                <w:color w:val="auto"/>
                <w:lang w:eastAsia="zh-CN"/>
              </w:rPr>
              <w:t>）</w:t>
            </w:r>
          </w:p>
        </w:tc>
        <w:tc>
          <w:tcPr>
            <w:tcW w:w="7497" w:type="dxa"/>
            <w:noWrap w:val="0"/>
            <w:vAlign w:val="center"/>
          </w:tcPr>
          <w:p>
            <w:pPr>
              <w:rPr>
                <w:rFonts w:hint="eastAsia"/>
                <w:b w:val="0"/>
                <w:bCs w:val="0"/>
                <w:color w:val="auto"/>
              </w:rPr>
            </w:pPr>
            <w:r>
              <w:rPr>
                <w:b w:val="0"/>
                <w:bCs w:val="0"/>
                <w:color w:val="auto"/>
              </w:rPr>
              <w:fldChar w:fldCharType="begin"/>
            </w:r>
            <w:r>
              <w:rPr>
                <w:b w:val="0"/>
                <w:bCs w:val="0"/>
                <w:color w:val="auto"/>
              </w:rPr>
              <w:instrText xml:space="preserve"> = 1 \* GB3 \* MERGEFORMAT </w:instrText>
            </w:r>
            <w:r>
              <w:rPr>
                <w:b w:val="0"/>
                <w:bCs w:val="0"/>
                <w:color w:val="auto"/>
              </w:rPr>
              <w:fldChar w:fldCharType="separate"/>
            </w:r>
            <w:r>
              <w:rPr>
                <w:b w:val="0"/>
                <w:bCs w:val="0"/>
                <w:color w:val="auto"/>
              </w:rPr>
              <w:t>①</w:t>
            </w:r>
            <w:r>
              <w:rPr>
                <w:b w:val="0"/>
                <w:bCs w:val="0"/>
                <w:color w:val="auto"/>
              </w:rPr>
              <w:fldChar w:fldCharType="end"/>
            </w:r>
            <w:r>
              <w:rPr>
                <w:rFonts w:hint="eastAsia"/>
                <w:b w:val="0"/>
                <w:bCs w:val="0"/>
                <w:color w:val="auto"/>
              </w:rPr>
              <w:t>未做到一案一卷（涉及国家秘密、商业秘密、个人隐私等事项或者页数超过200页的，可以一案两卷）的，扣3分。</w:t>
            </w:r>
          </w:p>
          <w:p>
            <w:pPr>
              <w:rPr>
                <w:rFonts w:hint="eastAsia"/>
                <w:b w:val="0"/>
                <w:bCs w:val="0"/>
                <w:color w:val="auto"/>
              </w:rPr>
            </w:pPr>
            <w:r>
              <w:rPr>
                <w:b w:val="0"/>
                <w:bCs w:val="0"/>
                <w:color w:val="auto"/>
              </w:rPr>
              <w:fldChar w:fldCharType="begin"/>
            </w:r>
            <w:r>
              <w:rPr>
                <w:b w:val="0"/>
                <w:bCs w:val="0"/>
                <w:color w:val="auto"/>
              </w:rPr>
              <w:instrText xml:space="preserve"> = 2 \* GB3 \* MERGEFORMAT </w:instrText>
            </w:r>
            <w:r>
              <w:rPr>
                <w:b w:val="0"/>
                <w:bCs w:val="0"/>
                <w:color w:val="auto"/>
              </w:rPr>
              <w:fldChar w:fldCharType="separate"/>
            </w:r>
            <w:r>
              <w:rPr>
                <w:b w:val="0"/>
                <w:bCs w:val="0"/>
                <w:color w:val="auto"/>
              </w:rPr>
              <w:t>②</w:t>
            </w:r>
            <w:r>
              <w:rPr>
                <w:b w:val="0"/>
                <w:bCs w:val="0"/>
                <w:color w:val="auto"/>
              </w:rPr>
              <w:fldChar w:fldCharType="end"/>
            </w:r>
            <w:r>
              <w:rPr>
                <w:rFonts w:hint="eastAsia"/>
                <w:b w:val="0"/>
                <w:bCs w:val="0"/>
                <w:color w:val="auto"/>
              </w:rPr>
              <w:t>卷宗封面不规范或者未做到一卷一号的，扣2分。</w:t>
            </w:r>
          </w:p>
          <w:p>
            <w:pPr>
              <w:rPr>
                <w:rFonts w:hint="eastAsia"/>
                <w:b w:val="0"/>
                <w:bCs w:val="0"/>
                <w:color w:val="auto"/>
              </w:rPr>
            </w:pPr>
            <w:r>
              <w:rPr>
                <w:b w:val="0"/>
                <w:bCs w:val="0"/>
                <w:color w:val="auto"/>
              </w:rPr>
              <w:fldChar w:fldCharType="begin"/>
            </w:r>
            <w:r>
              <w:rPr>
                <w:b w:val="0"/>
                <w:bCs w:val="0"/>
                <w:color w:val="auto"/>
              </w:rPr>
              <w:instrText xml:space="preserve"> = 3 \* GB3 \* MERGEFORMAT </w:instrText>
            </w:r>
            <w:r>
              <w:rPr>
                <w:b w:val="0"/>
                <w:bCs w:val="0"/>
                <w:color w:val="auto"/>
              </w:rPr>
              <w:fldChar w:fldCharType="separate"/>
            </w:r>
            <w:r>
              <w:rPr>
                <w:b w:val="0"/>
                <w:bCs w:val="0"/>
                <w:color w:val="auto"/>
              </w:rPr>
              <w:t>③</w:t>
            </w:r>
            <w:r>
              <w:rPr>
                <w:b w:val="0"/>
                <w:bCs w:val="0"/>
                <w:color w:val="auto"/>
              </w:rPr>
              <w:fldChar w:fldCharType="end"/>
            </w:r>
            <w:r>
              <w:rPr>
                <w:rFonts w:hint="eastAsia"/>
                <w:b w:val="0"/>
                <w:bCs w:val="0"/>
                <w:color w:val="auto"/>
              </w:rPr>
              <w:t>卷内没有案卷文书目录的，扣3分。</w:t>
            </w:r>
          </w:p>
          <w:p>
            <w:pPr>
              <w:rPr>
                <w:rFonts w:hint="eastAsia"/>
                <w:b w:val="0"/>
                <w:bCs w:val="0"/>
                <w:color w:val="auto"/>
              </w:rPr>
            </w:pPr>
            <w:r>
              <w:rPr>
                <w:b w:val="0"/>
                <w:bCs w:val="0"/>
                <w:color w:val="auto"/>
              </w:rPr>
              <w:fldChar w:fldCharType="begin"/>
            </w:r>
            <w:r>
              <w:rPr>
                <w:b w:val="0"/>
                <w:bCs w:val="0"/>
                <w:color w:val="auto"/>
              </w:rPr>
              <w:instrText xml:space="preserve"> = 4 \* GB3 \* MERGEFORMAT </w:instrText>
            </w:r>
            <w:r>
              <w:rPr>
                <w:b w:val="0"/>
                <w:bCs w:val="0"/>
                <w:color w:val="auto"/>
              </w:rPr>
              <w:fldChar w:fldCharType="separate"/>
            </w:r>
            <w:r>
              <w:rPr>
                <w:b w:val="0"/>
                <w:bCs w:val="0"/>
                <w:color w:val="auto"/>
              </w:rPr>
              <w:t>④</w:t>
            </w:r>
            <w:r>
              <w:rPr>
                <w:b w:val="0"/>
                <w:bCs w:val="0"/>
                <w:color w:val="auto"/>
              </w:rPr>
              <w:fldChar w:fldCharType="end"/>
            </w:r>
            <w:r>
              <w:rPr>
                <w:rFonts w:hint="eastAsia"/>
                <w:b w:val="0"/>
                <w:bCs w:val="0"/>
                <w:color w:val="auto"/>
              </w:rPr>
              <w:t>案卷文书目录填写不规范或者有目录无材料、有材料无目录的，发现一处扣1分。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5 \* GB3 \* MERGEFORMAT </w:instrText>
            </w:r>
            <w:r>
              <w:rPr>
                <w:rFonts w:hint="eastAsia"/>
                <w:b w:val="0"/>
                <w:bCs w:val="0"/>
                <w:color w:val="auto"/>
              </w:rPr>
              <w:fldChar w:fldCharType="separate"/>
            </w:r>
            <w:r>
              <w:rPr>
                <w:b w:val="0"/>
                <w:bCs w:val="0"/>
                <w:color w:val="auto"/>
              </w:rPr>
              <w:t>⑤</w:t>
            </w:r>
            <w:r>
              <w:rPr>
                <w:rFonts w:hint="eastAsia"/>
                <w:b w:val="0"/>
                <w:bCs w:val="0"/>
                <w:color w:val="auto"/>
              </w:rPr>
              <w:fldChar w:fldCharType="end"/>
            </w:r>
            <w:r>
              <w:rPr>
                <w:rFonts w:hint="eastAsia"/>
                <w:b w:val="0"/>
                <w:bCs w:val="0"/>
                <w:color w:val="auto"/>
              </w:rPr>
              <w:t>案卷装订不规范、卷内材料排列混乱或者与目录不对应的，发现一处扣1分。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6 \* GB3 \* MERGEFORMAT </w:instrText>
            </w:r>
            <w:r>
              <w:rPr>
                <w:rFonts w:hint="eastAsia"/>
                <w:b w:val="0"/>
                <w:bCs w:val="0"/>
                <w:color w:val="auto"/>
              </w:rPr>
              <w:fldChar w:fldCharType="separate"/>
            </w:r>
            <w:r>
              <w:rPr>
                <w:b w:val="0"/>
                <w:bCs w:val="0"/>
                <w:color w:val="auto"/>
              </w:rPr>
              <w:t>⑥</w:t>
            </w:r>
            <w:r>
              <w:rPr>
                <w:rFonts w:hint="eastAsia"/>
                <w:b w:val="0"/>
                <w:bCs w:val="0"/>
                <w:color w:val="auto"/>
              </w:rPr>
              <w:fldChar w:fldCharType="end"/>
            </w:r>
            <w:r>
              <w:rPr>
                <w:rFonts w:hint="eastAsia"/>
                <w:b w:val="0"/>
                <w:bCs w:val="0"/>
                <w:color w:val="auto"/>
              </w:rPr>
              <w:t>对当事人提供的用铅笔或圆珠笔书写的证据材料，未经复印入卷的扣1分。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7 \* GB3 \* MERGEFORMAT </w:instrText>
            </w:r>
            <w:r>
              <w:rPr>
                <w:rFonts w:hint="eastAsia"/>
                <w:b w:val="0"/>
                <w:bCs w:val="0"/>
                <w:color w:val="auto"/>
              </w:rPr>
              <w:fldChar w:fldCharType="separate"/>
            </w:r>
            <w:r>
              <w:rPr>
                <w:b w:val="0"/>
                <w:bCs w:val="0"/>
                <w:color w:val="auto"/>
              </w:rPr>
              <w:t>⑦</w:t>
            </w:r>
            <w:r>
              <w:rPr>
                <w:rFonts w:hint="eastAsia"/>
                <w:b w:val="0"/>
                <w:bCs w:val="0"/>
                <w:color w:val="auto"/>
              </w:rPr>
              <w:fldChar w:fldCharType="end"/>
            </w:r>
            <w:r>
              <w:rPr>
                <w:rFonts w:hint="eastAsia"/>
                <w:b w:val="0"/>
                <w:bCs w:val="0"/>
                <w:color w:val="auto"/>
              </w:rPr>
              <w:t>案卷未按国家有关规定划分保管期限的，扣0.5分。</w:t>
            </w:r>
          </w:p>
          <w:p>
            <w:pPr>
              <w:rPr>
                <w:rFonts w:hint="eastAsia"/>
                <w:b w:val="0"/>
                <w:bCs w:val="0"/>
                <w:color w:val="auto"/>
              </w:rPr>
            </w:pPr>
            <w:r>
              <w:rPr>
                <w:rFonts w:hint="eastAsia"/>
                <w:b w:val="0"/>
                <w:bCs w:val="0"/>
                <w:color w:val="auto"/>
              </w:rPr>
              <w:fldChar w:fldCharType="begin"/>
            </w:r>
            <w:r>
              <w:rPr>
                <w:rFonts w:hint="eastAsia"/>
                <w:b w:val="0"/>
                <w:bCs w:val="0"/>
                <w:color w:val="auto"/>
              </w:rPr>
              <w:instrText xml:space="preserve"> = 8 \* GB3 \* MERGEFORMAT </w:instrText>
            </w:r>
            <w:r>
              <w:rPr>
                <w:rFonts w:hint="eastAsia"/>
                <w:b w:val="0"/>
                <w:bCs w:val="0"/>
                <w:color w:val="auto"/>
              </w:rPr>
              <w:fldChar w:fldCharType="separate"/>
            </w:r>
            <w:r>
              <w:rPr>
                <w:b w:val="0"/>
                <w:bCs w:val="0"/>
                <w:color w:val="auto"/>
              </w:rPr>
              <w:t>⑧</w:t>
            </w:r>
            <w:r>
              <w:rPr>
                <w:rFonts w:hint="eastAsia"/>
                <w:b w:val="0"/>
                <w:bCs w:val="0"/>
                <w:color w:val="auto"/>
              </w:rPr>
              <w:fldChar w:fldCharType="end"/>
            </w:r>
            <w:r>
              <w:rPr>
                <w:rFonts w:hint="eastAsia"/>
                <w:b w:val="0"/>
                <w:bCs w:val="0"/>
                <w:color w:val="auto"/>
              </w:rPr>
              <w:t>未标注页码的，扣1分。</w:t>
            </w:r>
          </w:p>
        </w:tc>
      </w:tr>
    </w:tbl>
    <w:p>
      <w:pPr>
        <w:spacing w:line="582" w:lineRule="exact"/>
        <w:jc w:val="left"/>
        <w:rPr>
          <w:rFonts w:hint="eastAsia" w:ascii="黑体" w:hAnsi="黑体" w:eastAsia="黑体" w:cs="黑体"/>
          <w:b w:val="0"/>
          <w:bCs w:val="0"/>
          <w:sz w:val="32"/>
          <w:szCs w:val="32"/>
          <w:lang w:eastAsia="zh-CN"/>
        </w:rPr>
        <w:sectPr>
          <w:pgSz w:w="16838" w:h="11906" w:orient="landscape"/>
          <w:pgMar w:top="1531" w:right="1871" w:bottom="1474" w:left="1757" w:header="850" w:footer="1361" w:gutter="0"/>
          <w:pgNumType w:fmt="decimal"/>
          <w:cols w:space="72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color w:val="auto"/>
          <w:sz w:val="32"/>
          <w:szCs w:val="32"/>
        </w:rPr>
      </w:pPr>
    </w:p>
    <w:p>
      <w:pPr>
        <w:spacing w:line="590" w:lineRule="exact"/>
        <w:ind w:left="-73" w:leftChars="-171" w:right="-512" w:rightChars="-244" w:hanging="286" w:hangingChars="112"/>
        <w:rPr>
          <w:rFonts w:hint="default"/>
          <w:color w:val="auto"/>
          <w:lang w:val="en-US" w:eastAsia="zh-CN"/>
        </w:rPr>
      </w:pPr>
      <w:r>
        <w:rPr>
          <w:rFonts w:hint="default" w:ascii="Times New Roman" w:hAnsi="Times New Roman" w:eastAsia="仿宋_GB2312" w:cs="Times New Roman"/>
          <w:b w:val="0"/>
          <w:bCs w:val="0"/>
          <w:color w:val="auto"/>
          <w:w w:val="80"/>
          <w:sz w:val="32"/>
          <w:szCs w:val="32"/>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58420</wp:posOffset>
                </wp:positionV>
                <wp:extent cx="56159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4.6pt;height:0.05pt;width:442.2pt;mso-position-horizontal:center;z-index:251662336;mso-width-relative:page;mso-height-relative:page;" filled="f" stroked="t" coordsize="21600,21600" o:gfxdata="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X9hl1QAAAAQBAAAPAAAAAAAAAAEAIAAAACIAAABkcnMvZG93bnJldi54bWxQSwEC&#10;FAAUAAAACACHTuJAcWXCePcBAADnAwAADgAAAAAAAAABACAAAAAkAQAAZHJzL2Uyb0RvYy54bWxQ&#10;SwUGAAAAAAYABgBZAQAAj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 w:val="0"/>
          <w:bCs w:val="0"/>
          <w:color w:val="auto"/>
          <w:w w:val="80"/>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391160</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8pt;height:0.05pt;width:442.2pt;mso-position-horizontal:center;z-index:251661312;mso-width-relative:page;mso-height-relative:page;" filled="f" stroked="t" coordsize="21600,21600" o:gfxdata="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7uezdYAAAAGAQAADwAAAAAAAAABACAAAAAiAAAAZHJzL2Rvd25yZXYueG1sUEsB&#10;AhQAFAAAAAgAh07iQHa78Kn3AQAA5wMAAA4AAAAAAAAAAQAgAAAAJQEAAGRycy9lMm9Eb2MueG1s&#10;UEsFBgAAAAAGAAYAWQEAAI4FAAAAAA==&#10;">
                <v:fill on="f" focussize="0,0"/>
                <v:stroke weight="1.25pt" color="#000000" joinstyle="round"/>
                <v:imagedata o:title=""/>
                <o:lock v:ext="edit" aspectratio="f"/>
              </v:line>
            </w:pict>
          </mc:Fallback>
        </mc:AlternateContent>
      </w:r>
      <w:r>
        <w:rPr>
          <w:rFonts w:hint="eastAsia" w:eastAsia="仿宋_GB2312" w:cs="Times New Roman"/>
          <w:b w:val="0"/>
          <w:bCs w:val="0"/>
          <w:color w:val="auto"/>
          <w:w w:val="80"/>
          <w:sz w:val="32"/>
          <w:szCs w:val="32"/>
          <w:lang w:val="en-US" w:eastAsia="zh-CN"/>
        </w:rPr>
        <w:t xml:space="preserve">   </w:t>
      </w:r>
      <w:r>
        <w:rPr>
          <w:rFonts w:hint="default" w:ascii="Times New Roman" w:hAnsi="Times New Roman" w:eastAsia="仿宋_GB2312" w:cs="Times New Roman"/>
          <w:b w:val="0"/>
          <w:bCs w:val="0"/>
          <w:color w:val="auto"/>
          <w:w w:val="80"/>
          <w:sz w:val="28"/>
          <w:szCs w:val="28"/>
        </w:rPr>
        <w:t>伊滨区</w:t>
      </w:r>
      <w:r>
        <w:rPr>
          <w:rFonts w:hint="eastAsia" w:ascii="Times New Roman" w:hAnsi="Times New Roman" w:eastAsia="仿宋_GB2312" w:cs="Times New Roman"/>
          <w:b w:val="0"/>
          <w:bCs w:val="0"/>
          <w:color w:val="auto"/>
          <w:w w:val="80"/>
          <w:sz w:val="28"/>
          <w:szCs w:val="28"/>
          <w:lang w:eastAsia="zh-CN"/>
        </w:rPr>
        <w:t>法治政府建设</w:t>
      </w:r>
      <w:r>
        <w:rPr>
          <w:rFonts w:hint="default" w:ascii="Times New Roman" w:hAnsi="Times New Roman" w:eastAsia="仿宋_GB2312" w:cs="Times New Roman"/>
          <w:b w:val="0"/>
          <w:bCs w:val="0"/>
          <w:color w:val="auto"/>
          <w:w w:val="80"/>
          <w:sz w:val="28"/>
          <w:szCs w:val="28"/>
          <w:lang w:eastAsia="zh-CN"/>
        </w:rPr>
        <w:t>领导小组</w:t>
      </w:r>
      <w:r>
        <w:rPr>
          <w:rFonts w:hint="default" w:ascii="Times New Roman" w:hAnsi="Times New Roman" w:eastAsia="仿宋_GB2312" w:cs="Times New Roman"/>
          <w:b w:val="0"/>
          <w:bCs w:val="0"/>
          <w:color w:val="auto"/>
          <w:w w:val="80"/>
          <w:sz w:val="28"/>
          <w:szCs w:val="28"/>
        </w:rPr>
        <w:t>办公室</w:t>
      </w:r>
      <w:r>
        <w:rPr>
          <w:rFonts w:hint="default" w:ascii="Times New Roman" w:hAnsi="Times New Roman" w:eastAsia="仿宋_GB2312" w:cs="Times New Roman"/>
          <w:b w:val="0"/>
          <w:bCs w:val="0"/>
          <w:color w:val="auto"/>
          <w:sz w:val="28"/>
          <w:szCs w:val="28"/>
        </w:rPr>
        <w:t xml:space="preserve">    </w:t>
      </w:r>
      <w:r>
        <w:rPr>
          <w:rFonts w:hint="default" w:ascii="Times New Roman" w:hAnsi="Times New Roman" w:eastAsia="仿宋_GB2312" w:cs="Times New Roman"/>
          <w:b w:val="0"/>
          <w:bCs w:val="0"/>
          <w:color w:val="auto"/>
          <w:spacing w:val="-40"/>
          <w:sz w:val="28"/>
          <w:szCs w:val="28"/>
        </w:rPr>
        <w:t xml:space="preserve"> </w:t>
      </w:r>
      <w:r>
        <w:rPr>
          <w:rFonts w:hint="default" w:ascii="Times New Roman" w:hAnsi="Times New Roman" w:eastAsia="仿宋_GB2312" w:cs="Times New Roman"/>
          <w:b w:val="0"/>
          <w:bCs w:val="0"/>
          <w:color w:val="auto"/>
          <w:spacing w:val="-36"/>
          <w:sz w:val="28"/>
          <w:szCs w:val="28"/>
        </w:rPr>
        <w:t xml:space="preserve">     </w:t>
      </w:r>
      <w:r>
        <w:rPr>
          <w:rFonts w:hint="eastAsia" w:ascii="Times New Roman" w:hAnsi="Times New Roman" w:eastAsia="仿宋_GB2312" w:cs="Times New Roman"/>
          <w:b w:val="0"/>
          <w:bCs w:val="0"/>
          <w:color w:val="auto"/>
          <w:spacing w:val="-36"/>
          <w:sz w:val="28"/>
          <w:szCs w:val="28"/>
          <w:lang w:val="en-US" w:eastAsia="zh-CN"/>
        </w:rPr>
        <w:t xml:space="preserve"> </w:t>
      </w:r>
      <w:r>
        <w:rPr>
          <w:rFonts w:hint="default" w:ascii="Times New Roman" w:hAnsi="Times New Roman" w:eastAsia="仿宋_GB2312" w:cs="Times New Roman"/>
          <w:b w:val="0"/>
          <w:bCs w:val="0"/>
          <w:color w:val="auto"/>
          <w:spacing w:val="-36"/>
          <w:sz w:val="28"/>
          <w:szCs w:val="28"/>
        </w:rPr>
        <w:t xml:space="preserve">            </w:t>
      </w:r>
      <w:r>
        <w:rPr>
          <w:rFonts w:hint="default" w:ascii="Times New Roman" w:hAnsi="Times New Roman" w:eastAsia="仿宋_GB2312" w:cs="Times New Roman"/>
          <w:b w:val="0"/>
          <w:bCs w:val="0"/>
          <w:color w:val="auto"/>
          <w:spacing w:val="-36"/>
          <w:sz w:val="28"/>
          <w:szCs w:val="28"/>
          <w:lang w:val="en-US" w:eastAsia="zh-CN"/>
        </w:rPr>
        <w:t xml:space="preserve"> </w:t>
      </w:r>
      <w:r>
        <w:rPr>
          <w:rFonts w:hint="default" w:ascii="Times New Roman" w:hAnsi="Times New Roman" w:eastAsia="仿宋_GB2312" w:cs="Times New Roman"/>
          <w:b w:val="0"/>
          <w:bCs w:val="0"/>
          <w:color w:val="auto"/>
          <w:spacing w:val="-36"/>
          <w:sz w:val="28"/>
          <w:szCs w:val="28"/>
        </w:rPr>
        <w:t xml:space="preserve"> </w:t>
      </w:r>
      <w:r>
        <w:rPr>
          <w:rFonts w:hint="eastAsia" w:ascii="Times New Roman" w:hAnsi="Times New Roman" w:eastAsia="仿宋_GB2312" w:cs="Times New Roman"/>
          <w:b w:val="0"/>
          <w:bCs w:val="0"/>
          <w:color w:val="auto"/>
          <w:spacing w:val="-36"/>
          <w:sz w:val="28"/>
          <w:szCs w:val="28"/>
          <w:lang w:val="en-US" w:eastAsia="zh-CN"/>
        </w:rPr>
        <w:t xml:space="preserve">       </w:t>
      </w:r>
      <w:r>
        <w:rPr>
          <w:rFonts w:hint="default" w:ascii="Times New Roman" w:hAnsi="Times New Roman" w:eastAsia="仿宋_GB2312" w:cs="Times New Roman"/>
          <w:b w:val="0"/>
          <w:bCs w:val="0"/>
          <w:color w:val="auto"/>
          <w:spacing w:val="-36"/>
          <w:sz w:val="28"/>
          <w:szCs w:val="28"/>
        </w:rPr>
        <w:t xml:space="preserve"> </w:t>
      </w:r>
      <w:r>
        <w:rPr>
          <w:rFonts w:hint="eastAsia" w:ascii="Times New Roman" w:hAnsi="Times New Roman" w:eastAsia="仿宋_GB2312" w:cs="Times New Roman"/>
          <w:b w:val="0"/>
          <w:bCs w:val="0"/>
          <w:color w:val="auto"/>
          <w:spacing w:val="-36"/>
          <w:sz w:val="28"/>
          <w:szCs w:val="28"/>
          <w:lang w:val="en-US" w:eastAsia="zh-CN"/>
        </w:rPr>
        <w:t xml:space="preserve">    </w:t>
      </w:r>
      <w:r>
        <w:rPr>
          <w:rFonts w:hint="default" w:ascii="Times New Roman" w:hAnsi="Times New Roman" w:eastAsia="仿宋_GB2312" w:cs="Times New Roman"/>
          <w:b w:val="0"/>
          <w:bCs w:val="0"/>
          <w:color w:val="auto"/>
          <w:w w:val="80"/>
          <w:sz w:val="28"/>
          <w:szCs w:val="28"/>
        </w:rPr>
        <w:t>20</w:t>
      </w:r>
      <w:r>
        <w:rPr>
          <w:rFonts w:hint="eastAsia" w:eastAsia="仿宋_GB2312" w:cs="Times New Roman"/>
          <w:b w:val="0"/>
          <w:bCs w:val="0"/>
          <w:color w:val="auto"/>
          <w:w w:val="80"/>
          <w:sz w:val="28"/>
          <w:szCs w:val="28"/>
          <w:lang w:val="en-US" w:eastAsia="zh-CN"/>
        </w:rPr>
        <w:t>22</w:t>
      </w:r>
      <w:r>
        <w:rPr>
          <w:rFonts w:hint="default" w:ascii="Times New Roman" w:hAnsi="Times New Roman" w:eastAsia="仿宋_GB2312" w:cs="Times New Roman"/>
          <w:b w:val="0"/>
          <w:bCs w:val="0"/>
          <w:color w:val="auto"/>
          <w:w w:val="80"/>
          <w:sz w:val="28"/>
          <w:szCs w:val="28"/>
        </w:rPr>
        <w:t>年</w:t>
      </w:r>
      <w:r>
        <w:rPr>
          <w:rFonts w:hint="eastAsia" w:eastAsia="仿宋_GB2312" w:cs="Times New Roman"/>
          <w:b w:val="0"/>
          <w:bCs w:val="0"/>
          <w:color w:val="auto"/>
          <w:w w:val="80"/>
          <w:sz w:val="28"/>
          <w:szCs w:val="28"/>
          <w:lang w:val="en-US" w:eastAsia="zh-CN"/>
        </w:rPr>
        <w:t>8</w:t>
      </w:r>
      <w:r>
        <w:rPr>
          <w:rFonts w:hint="default" w:ascii="Times New Roman" w:hAnsi="Times New Roman" w:eastAsia="仿宋_GB2312" w:cs="Times New Roman"/>
          <w:b w:val="0"/>
          <w:bCs w:val="0"/>
          <w:color w:val="auto"/>
          <w:w w:val="80"/>
          <w:sz w:val="28"/>
          <w:szCs w:val="28"/>
        </w:rPr>
        <w:t>月</w:t>
      </w:r>
      <w:r>
        <w:rPr>
          <w:rFonts w:hint="eastAsia" w:eastAsia="仿宋_GB2312" w:cs="Times New Roman"/>
          <w:b w:val="0"/>
          <w:bCs w:val="0"/>
          <w:color w:val="auto"/>
          <w:w w:val="80"/>
          <w:sz w:val="28"/>
          <w:szCs w:val="28"/>
          <w:lang w:val="en-US" w:eastAsia="zh-CN"/>
        </w:rPr>
        <w:t>3</w:t>
      </w:r>
      <w:r>
        <w:rPr>
          <w:rFonts w:hint="default" w:ascii="Times New Roman" w:hAnsi="Times New Roman" w:eastAsia="仿宋_GB2312" w:cs="Times New Roman"/>
          <w:b w:val="0"/>
          <w:bCs w:val="0"/>
          <w:color w:val="auto"/>
          <w:w w:val="80"/>
          <w:sz w:val="28"/>
          <w:szCs w:val="28"/>
        </w:rPr>
        <w:t>日</w:t>
      </w:r>
      <w:r>
        <w:rPr>
          <w:rFonts w:hint="eastAsia" w:ascii="Times New Roman" w:hAnsi="Times New Roman" w:eastAsia="仿宋_GB2312" w:cs="Times New Roman"/>
          <w:b w:val="0"/>
          <w:bCs w:val="0"/>
          <w:color w:val="auto"/>
          <w:w w:val="80"/>
          <w:sz w:val="28"/>
          <w:szCs w:val="28"/>
          <w:lang w:eastAsia="zh-CN"/>
        </w:rPr>
        <w:t>印发</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u w:val="none"/>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D9D3D8-CDE6-4B31-B8E6-F1E670DE45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882DE526-2E8A-4E48-B4C8-8C69141A1CE2}"/>
  </w:font>
  <w:font w:name="方正小标宋简体">
    <w:panose1 w:val="03000509000000000000"/>
    <w:charset w:val="86"/>
    <w:family w:val="auto"/>
    <w:pitch w:val="default"/>
    <w:sig w:usb0="00000001" w:usb1="080E0000" w:usb2="00000000" w:usb3="00000000" w:csb0="00040000" w:csb1="00000000"/>
    <w:embedRegular r:id="rId3" w:fontKey="{13201449-9C79-4E44-BD68-03E4058DFC57}"/>
  </w:font>
  <w:font w:name="仿宋_GB2312">
    <w:panose1 w:val="02010609030101010101"/>
    <w:charset w:val="86"/>
    <w:family w:val="auto"/>
    <w:pitch w:val="default"/>
    <w:sig w:usb0="00000001" w:usb1="080E0000" w:usb2="00000000" w:usb3="00000000" w:csb0="00040000" w:csb1="00000000"/>
    <w:embedRegular r:id="rId4" w:fontKey="{D7CF100A-8D9D-445A-A104-B11E10851ACA}"/>
  </w:font>
  <w:font w:name="华文中宋">
    <w:altName w:val="宋体"/>
    <w:panose1 w:val="02010600040101010101"/>
    <w:charset w:val="86"/>
    <w:family w:val="auto"/>
    <w:pitch w:val="default"/>
    <w:sig w:usb0="00000000" w:usb1="00000000" w:usb2="00000000" w:usb3="00000000" w:csb0="0004009F" w:csb1="DFD70000"/>
    <w:embedRegular r:id="rId5" w:fontKey="{F0AFBC12-0195-4204-B5B1-1E596D057EAA}"/>
  </w:font>
  <w:font w:name="方正小标宋_GBK">
    <w:panose1 w:val="02000000000000000000"/>
    <w:charset w:val="86"/>
    <w:family w:val="script"/>
    <w:pitch w:val="default"/>
    <w:sig w:usb0="A00002BF" w:usb1="38CF7CFA" w:usb2="00082016" w:usb3="00000000" w:csb0="00040001" w:csb1="00000000"/>
    <w:embedRegular r:id="rId6" w:fontKey="{9EE52FF7-8A94-4984-BF7C-41EDBDBC16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4384;mso-width-relative:page;mso-height-relative:page;" filled="f" stroked="f" coordsize="21600,21600" o:gfxdata="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Vq3gzYAAAACAEAAA8AAAAAAAAAAQAgAAAA&#10;IgAAAGRycy9kb3ducmV2LnhtbFBLAQIUABQAAAAIAIdO4kAc3B+s0gEAAKMDAAAOAAAAAAAAAAEA&#10;IAAAACcBAABkcnMvZTJvRG9jLnhtbFBLBQYAAAAABgAGAFkBAABrBQAAAAA=&#10;">
              <v:fill on="f" focussize="0,0"/>
              <v:stroke on="f" weight="1.2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4325620</wp:posOffset>
              </wp:positionH>
              <wp:positionV relativeFrom="paragraph">
                <wp:posOffset>0</wp:posOffset>
              </wp:positionV>
              <wp:extent cx="1327150" cy="2044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27150" cy="204470"/>
                      </a:xfrm>
                      <a:prstGeom prst="rect">
                        <a:avLst/>
                      </a:prstGeom>
                      <a:noFill/>
                      <a:ln>
                        <a:noFill/>
                      </a:ln>
                    </wps:spPr>
                    <wps:txbx>
                      <w:txbxContent>
                        <w:p>
                          <w:pPr>
                            <w:snapToGrid w:val="0"/>
                            <w:rPr>
                              <w:rFonts w:hint="eastAsia"/>
                              <w:sz w:val="28"/>
                              <w:szCs w:val="28"/>
                            </w:rPr>
                          </w:pPr>
                          <w:r>
                            <w:rPr>
                              <w:rFonts w:hint="eastAsia"/>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left:340.6pt;margin-top:0pt;height:16.1pt;width:104.5pt;mso-position-horizontal-relative:margin;z-index:251663360;mso-width-relative:page;mso-height-relative:page;" filled="f" stroked="f" coordsize="21600,21600" o:gfxdata="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0/ltNMAAAAHAQAADwAAAAAAAAABACAAAAAiAAAAZHJzL2Rvd25yZXYu&#10;eG1sUEsBAhQAFAAAAAgAh07iQPrFPwDHAQAAjAMAAA4AAAAAAAAAAQAgAAAAIgEAAGRycy9lMm9E&#10;b2MueG1sUEsFBgAAAAAGAAYAWQEAAFs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1C832"/>
    <w:multiLevelType w:val="singleLevel"/>
    <w:tmpl w:val="B4A1C832"/>
    <w:lvl w:ilvl="0" w:tentative="0">
      <w:start w:val="2"/>
      <w:numFmt w:val="decimal"/>
      <w:suff w:val="space"/>
      <w:lvlText w:val="%1."/>
      <w:lvlJc w:val="left"/>
    </w:lvl>
  </w:abstractNum>
  <w:abstractNum w:abstractNumId="1">
    <w:nsid w:val="7630F024"/>
    <w:multiLevelType w:val="singleLevel"/>
    <w:tmpl w:val="7630F02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MDllYzUwYWI1MmVhNDg3MGI3NzBlYzFhMDRiMjMifQ=="/>
  </w:docVars>
  <w:rsids>
    <w:rsidRoot w:val="00000000"/>
    <w:rsid w:val="04FD117C"/>
    <w:rsid w:val="064D06D9"/>
    <w:rsid w:val="09D45BC5"/>
    <w:rsid w:val="121D3225"/>
    <w:rsid w:val="13DC18D7"/>
    <w:rsid w:val="197052F6"/>
    <w:rsid w:val="1BE24CDC"/>
    <w:rsid w:val="2568447A"/>
    <w:rsid w:val="388E23D2"/>
    <w:rsid w:val="38CE0DF1"/>
    <w:rsid w:val="48211198"/>
    <w:rsid w:val="63A512B4"/>
    <w:rsid w:val="66790CD3"/>
    <w:rsid w:val="66DC6D4D"/>
    <w:rsid w:val="68AD60E8"/>
    <w:rsid w:val="6C6E7EDD"/>
    <w:rsid w:val="73E03380"/>
    <w:rsid w:val="77A16C03"/>
    <w:rsid w:val="790F523D"/>
    <w:rsid w:val="7A1D03C3"/>
    <w:rsid w:val="7FCB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12519</Words>
  <Characters>12717</Characters>
  <Lines>0</Lines>
  <Paragraphs>0</Paragraphs>
  <TotalTime>47</TotalTime>
  <ScaleCrop>false</ScaleCrop>
  <LinksUpToDate>false</LinksUpToDate>
  <CharactersWithSpaces>12896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司法办公室</cp:lastModifiedBy>
  <cp:lastPrinted>2021-09-18T01:13:00Z</cp:lastPrinted>
  <dcterms:modified xsi:type="dcterms:W3CDTF">2022-08-03T02:24:27Z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320825537_cloud</vt:lpwstr>
  </property>
  <property fmtid="{D5CDD505-2E9C-101B-9397-08002B2CF9AE}" pid="4" name="ICV">
    <vt:lpwstr>E7F0A7D81F48408193C135C2340C3424</vt:lpwstr>
  </property>
</Properties>
</file>